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FCDD64" w14:textId="77777777" w:rsidR="001E6C3B" w:rsidRDefault="00F42EBB">
      <w:pPr>
        <w:jc w:val="center"/>
      </w:pPr>
      <w:bookmarkStart w:id="0" w:name="_GoBack"/>
      <w:bookmarkEnd w:id="0"/>
      <w:r>
        <w:rPr>
          <w:rFonts w:ascii="Arial" w:eastAsia="Arial" w:hAnsi="Arial" w:cs="Arial"/>
          <w:b/>
          <w:sz w:val="24"/>
          <w:szCs w:val="24"/>
        </w:rPr>
        <w:t xml:space="preserve">Embedded and Expansion Sites </w:t>
      </w:r>
      <w:proofErr w:type="spellStart"/>
      <w:r>
        <w:rPr>
          <w:rFonts w:ascii="Arial" w:eastAsia="Arial" w:hAnsi="Arial" w:cs="Arial"/>
          <w:b/>
          <w:sz w:val="24"/>
          <w:szCs w:val="24"/>
        </w:rPr>
        <w:t>Workplan</w:t>
      </w:r>
      <w:proofErr w:type="spellEnd"/>
    </w:p>
    <w:p w14:paraId="46C634BF" w14:textId="77777777" w:rsidR="001E6C3B" w:rsidRDefault="00F42EBB">
      <w:pPr>
        <w:jc w:val="center"/>
      </w:pPr>
      <w:bookmarkStart w:id="1" w:name="h.gjdgxs" w:colFirst="0" w:colLast="0"/>
      <w:bookmarkEnd w:id="1"/>
      <w:r>
        <w:rPr>
          <w:rFonts w:ascii="Arial" w:eastAsia="Arial" w:hAnsi="Arial" w:cs="Arial"/>
          <w:b/>
          <w:sz w:val="24"/>
          <w:szCs w:val="24"/>
        </w:rPr>
        <w:t>August 2, 2016</w:t>
      </w:r>
    </w:p>
    <w:p w14:paraId="3CE2611F" w14:textId="77777777" w:rsidR="001E6C3B" w:rsidRDefault="00F42EBB">
      <w:pPr>
        <w:jc w:val="center"/>
      </w:pPr>
      <w:r>
        <w:rPr>
          <w:rFonts w:ascii="Arial" w:eastAsia="Arial" w:hAnsi="Arial" w:cs="Arial"/>
          <w:b/>
          <w:i/>
          <w:sz w:val="24"/>
          <w:szCs w:val="24"/>
          <w:u w:val="single"/>
        </w:rPr>
        <w:t>Begins as of first day of hire (if new) and/or first day at school site</w:t>
      </w:r>
    </w:p>
    <w:tbl>
      <w:tblPr>
        <w:tblStyle w:val="a"/>
        <w:tblW w:w="996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895"/>
        <w:gridCol w:w="1605"/>
        <w:gridCol w:w="2955"/>
        <w:gridCol w:w="1215"/>
      </w:tblGrid>
      <w:tr w:rsidR="001E6C3B" w14:paraId="31064B18" w14:textId="77777777">
        <w:tc>
          <w:tcPr>
            <w:tcW w:w="1290" w:type="dxa"/>
            <w:tcBorders>
              <w:bottom w:val="single" w:sz="4" w:space="0" w:color="000000"/>
            </w:tcBorders>
            <w:shd w:val="clear" w:color="auto" w:fill="BFBFBF"/>
          </w:tcPr>
          <w:p w14:paraId="53B4C504" w14:textId="77777777" w:rsidR="001E6C3B" w:rsidRDefault="00F42EBB">
            <w:pPr>
              <w:jc w:val="center"/>
            </w:pPr>
            <w:r>
              <w:rPr>
                <w:b/>
              </w:rPr>
              <w:t>Proposed Date</w:t>
            </w:r>
          </w:p>
        </w:tc>
        <w:tc>
          <w:tcPr>
            <w:tcW w:w="2895" w:type="dxa"/>
            <w:tcBorders>
              <w:bottom w:val="single" w:sz="4" w:space="0" w:color="000000"/>
            </w:tcBorders>
            <w:shd w:val="clear" w:color="auto" w:fill="BFBFBF"/>
          </w:tcPr>
          <w:p w14:paraId="58F713BA" w14:textId="77777777" w:rsidR="001E6C3B" w:rsidRDefault="00F42EBB">
            <w:r>
              <w:rPr>
                <w:b/>
              </w:rPr>
              <w:t>Activity</w:t>
            </w:r>
          </w:p>
        </w:tc>
        <w:tc>
          <w:tcPr>
            <w:tcW w:w="1605" w:type="dxa"/>
            <w:tcBorders>
              <w:bottom w:val="single" w:sz="4" w:space="0" w:color="000000"/>
            </w:tcBorders>
            <w:shd w:val="clear" w:color="auto" w:fill="BFBFBF"/>
          </w:tcPr>
          <w:p w14:paraId="19BCA848" w14:textId="77777777" w:rsidR="001E6C3B" w:rsidRDefault="00F42EBB">
            <w:r>
              <w:rPr>
                <w:b/>
              </w:rPr>
              <w:t>Staff Involved</w:t>
            </w:r>
          </w:p>
        </w:tc>
        <w:tc>
          <w:tcPr>
            <w:tcW w:w="2955" w:type="dxa"/>
            <w:tcBorders>
              <w:bottom w:val="single" w:sz="4" w:space="0" w:color="000000"/>
            </w:tcBorders>
            <w:shd w:val="clear" w:color="auto" w:fill="BFBFBF"/>
          </w:tcPr>
          <w:p w14:paraId="7590803C" w14:textId="77777777" w:rsidR="001E6C3B" w:rsidRDefault="00F42EBB">
            <w:r>
              <w:rPr>
                <w:b/>
              </w:rPr>
              <w:t>Notes/Date Scheduled</w:t>
            </w:r>
          </w:p>
        </w:tc>
        <w:tc>
          <w:tcPr>
            <w:tcW w:w="1215" w:type="dxa"/>
            <w:tcBorders>
              <w:bottom w:val="single" w:sz="4" w:space="0" w:color="000000"/>
            </w:tcBorders>
            <w:shd w:val="clear" w:color="auto" w:fill="BFBFBF"/>
          </w:tcPr>
          <w:p w14:paraId="439472D6" w14:textId="77777777" w:rsidR="001E6C3B" w:rsidRDefault="00F42EBB">
            <w:r>
              <w:rPr>
                <w:b/>
              </w:rPr>
              <w:t>Status</w:t>
            </w:r>
          </w:p>
        </w:tc>
      </w:tr>
      <w:tr w:rsidR="001E6C3B" w14:paraId="763C731F" w14:textId="77777777">
        <w:tc>
          <w:tcPr>
            <w:tcW w:w="1290" w:type="dxa"/>
            <w:shd w:val="clear" w:color="auto" w:fill="A6A6A6"/>
          </w:tcPr>
          <w:p w14:paraId="597B98E8" w14:textId="77777777" w:rsidR="001E6C3B" w:rsidRDefault="001E6C3B"/>
        </w:tc>
        <w:tc>
          <w:tcPr>
            <w:tcW w:w="8670" w:type="dxa"/>
            <w:gridSpan w:val="4"/>
            <w:shd w:val="clear" w:color="auto" w:fill="A6A6A6"/>
          </w:tcPr>
          <w:p w14:paraId="75A5D72B" w14:textId="77777777" w:rsidR="001E6C3B" w:rsidRDefault="00F42EBB">
            <w:r>
              <w:rPr>
                <w:b/>
              </w:rPr>
              <w:t>30 Days</w:t>
            </w:r>
          </w:p>
        </w:tc>
      </w:tr>
      <w:tr w:rsidR="001E6C3B" w14:paraId="559D7B1C" w14:textId="77777777">
        <w:tc>
          <w:tcPr>
            <w:tcW w:w="1290" w:type="dxa"/>
          </w:tcPr>
          <w:p w14:paraId="081958B0" w14:textId="77777777" w:rsidR="001E6C3B" w:rsidRDefault="001E6C3B"/>
        </w:tc>
        <w:tc>
          <w:tcPr>
            <w:tcW w:w="2895" w:type="dxa"/>
          </w:tcPr>
          <w:p w14:paraId="4F6C051E" w14:textId="77777777" w:rsidR="001E6C3B" w:rsidRDefault="00F42EBB">
            <w:r>
              <w:t>Onboarding with CISNC</w:t>
            </w:r>
          </w:p>
        </w:tc>
        <w:tc>
          <w:tcPr>
            <w:tcW w:w="1605" w:type="dxa"/>
          </w:tcPr>
          <w:p w14:paraId="7E0D3E0A" w14:textId="77777777" w:rsidR="001E6C3B" w:rsidRDefault="00F42EBB">
            <w:r>
              <w:t>ALL</w:t>
            </w:r>
          </w:p>
        </w:tc>
        <w:tc>
          <w:tcPr>
            <w:tcW w:w="2955" w:type="dxa"/>
          </w:tcPr>
          <w:p w14:paraId="5D120649" w14:textId="77777777" w:rsidR="001E6C3B" w:rsidRDefault="00F42EBB">
            <w:r>
              <w:t>HR Policies, IT, &amp; Risk Management</w:t>
            </w:r>
          </w:p>
        </w:tc>
        <w:tc>
          <w:tcPr>
            <w:tcW w:w="1215" w:type="dxa"/>
          </w:tcPr>
          <w:p w14:paraId="1787F3B7" w14:textId="77777777" w:rsidR="001E6C3B" w:rsidRDefault="001E6C3B"/>
        </w:tc>
      </w:tr>
      <w:tr w:rsidR="001E6C3B" w14:paraId="79F00FB8" w14:textId="77777777">
        <w:tc>
          <w:tcPr>
            <w:tcW w:w="1290" w:type="dxa"/>
          </w:tcPr>
          <w:p w14:paraId="1588D3E4" w14:textId="77777777" w:rsidR="001E6C3B" w:rsidRDefault="001E6C3B"/>
        </w:tc>
        <w:tc>
          <w:tcPr>
            <w:tcW w:w="2895" w:type="dxa"/>
          </w:tcPr>
          <w:p w14:paraId="3D3588D3" w14:textId="77777777" w:rsidR="001E6C3B" w:rsidRDefault="00F42EBB">
            <w:r>
              <w:t>Onboarding with CISNC</w:t>
            </w:r>
          </w:p>
        </w:tc>
        <w:tc>
          <w:tcPr>
            <w:tcW w:w="1605" w:type="dxa"/>
          </w:tcPr>
          <w:p w14:paraId="49CEECEE" w14:textId="77777777" w:rsidR="001E6C3B" w:rsidRDefault="00F42EBB">
            <w:r>
              <w:t>SSS</w:t>
            </w:r>
          </w:p>
        </w:tc>
        <w:tc>
          <w:tcPr>
            <w:tcW w:w="2955" w:type="dxa"/>
          </w:tcPr>
          <w:p w14:paraId="22643DFB" w14:textId="77777777" w:rsidR="001E6C3B" w:rsidRDefault="00F42EBB">
            <w:r>
              <w:t>School Site Policies</w:t>
            </w:r>
          </w:p>
        </w:tc>
        <w:tc>
          <w:tcPr>
            <w:tcW w:w="1215" w:type="dxa"/>
          </w:tcPr>
          <w:p w14:paraId="7AAA7FA6" w14:textId="77777777" w:rsidR="001E6C3B" w:rsidRDefault="001E6C3B"/>
        </w:tc>
      </w:tr>
      <w:tr w:rsidR="001E6C3B" w14:paraId="774AB64C" w14:textId="77777777">
        <w:tc>
          <w:tcPr>
            <w:tcW w:w="1290" w:type="dxa"/>
          </w:tcPr>
          <w:p w14:paraId="0997EEF9" w14:textId="77777777" w:rsidR="001E6C3B" w:rsidRDefault="001E6C3B"/>
        </w:tc>
        <w:tc>
          <w:tcPr>
            <w:tcW w:w="2895" w:type="dxa"/>
          </w:tcPr>
          <w:p w14:paraId="24B773F1" w14:textId="77777777" w:rsidR="001E6C3B" w:rsidRDefault="00F42EBB">
            <w:r>
              <w:t xml:space="preserve">Completion of </w:t>
            </w:r>
            <w:hyperlink r:id="rId10">
              <w:r>
                <w:rPr>
                  <w:rFonts w:ascii="Arial" w:eastAsia="Arial" w:hAnsi="Arial" w:cs="Arial"/>
                  <w:color w:val="0C417A"/>
                  <w:sz w:val="21"/>
                  <w:szCs w:val="21"/>
                  <w:highlight w:val="white"/>
                  <w:u w:val="single"/>
                </w:rPr>
                <w:t>Recognizing and Responding to Suspicions of Child Maltreatment (R&amp;R)</w:t>
              </w:r>
            </w:hyperlink>
            <w:r>
              <w:rPr>
                <w:rFonts w:ascii="Arial" w:eastAsia="Arial" w:hAnsi="Arial" w:cs="Arial"/>
                <w:color w:val="4E4D4D"/>
                <w:sz w:val="21"/>
                <w:szCs w:val="21"/>
                <w:highlight w:val="white"/>
              </w:rPr>
              <w:t xml:space="preserve">  by Prevent Child Abuse NC</w:t>
            </w:r>
          </w:p>
        </w:tc>
        <w:tc>
          <w:tcPr>
            <w:tcW w:w="1605" w:type="dxa"/>
          </w:tcPr>
          <w:p w14:paraId="2CE7A1D8" w14:textId="77777777" w:rsidR="001E6C3B" w:rsidRDefault="00F42EBB">
            <w:r>
              <w:t>SSS</w:t>
            </w:r>
          </w:p>
        </w:tc>
        <w:tc>
          <w:tcPr>
            <w:tcW w:w="2955" w:type="dxa"/>
          </w:tcPr>
          <w:p w14:paraId="4D38A546" w14:textId="77777777" w:rsidR="001E6C3B" w:rsidRDefault="001E6C3B"/>
        </w:tc>
        <w:tc>
          <w:tcPr>
            <w:tcW w:w="1215" w:type="dxa"/>
          </w:tcPr>
          <w:p w14:paraId="1129450D" w14:textId="77777777" w:rsidR="001E6C3B" w:rsidRDefault="001E6C3B"/>
        </w:tc>
      </w:tr>
      <w:tr w:rsidR="001E6C3B" w14:paraId="20C0091D" w14:textId="77777777">
        <w:tc>
          <w:tcPr>
            <w:tcW w:w="1290" w:type="dxa"/>
          </w:tcPr>
          <w:p w14:paraId="084072C1" w14:textId="77777777" w:rsidR="001E6C3B" w:rsidRDefault="001E6C3B"/>
        </w:tc>
        <w:tc>
          <w:tcPr>
            <w:tcW w:w="2895" w:type="dxa"/>
          </w:tcPr>
          <w:p w14:paraId="2B7F1461" w14:textId="77777777" w:rsidR="001E6C3B" w:rsidRDefault="00F42EBB">
            <w:r>
              <w:t>Completion of Site Coordinator Learning Pathway (National)</w:t>
            </w:r>
          </w:p>
        </w:tc>
        <w:tc>
          <w:tcPr>
            <w:tcW w:w="1605" w:type="dxa"/>
          </w:tcPr>
          <w:p w14:paraId="453DA4E8" w14:textId="77777777" w:rsidR="001E6C3B" w:rsidRDefault="00F42EBB">
            <w:r>
              <w:t>SSS</w:t>
            </w:r>
          </w:p>
        </w:tc>
        <w:tc>
          <w:tcPr>
            <w:tcW w:w="2955" w:type="dxa"/>
          </w:tcPr>
          <w:p w14:paraId="68EC1FB0" w14:textId="77777777" w:rsidR="001E6C3B" w:rsidRDefault="001E6C3B"/>
        </w:tc>
        <w:tc>
          <w:tcPr>
            <w:tcW w:w="1215" w:type="dxa"/>
          </w:tcPr>
          <w:p w14:paraId="458880BF" w14:textId="77777777" w:rsidR="001E6C3B" w:rsidRDefault="001E6C3B"/>
        </w:tc>
      </w:tr>
      <w:tr w:rsidR="001E6C3B" w14:paraId="37D39C17" w14:textId="77777777">
        <w:tc>
          <w:tcPr>
            <w:tcW w:w="1290" w:type="dxa"/>
          </w:tcPr>
          <w:p w14:paraId="022A5C54" w14:textId="77777777" w:rsidR="001E6C3B" w:rsidRDefault="001E6C3B"/>
        </w:tc>
        <w:tc>
          <w:tcPr>
            <w:tcW w:w="2895" w:type="dxa"/>
          </w:tcPr>
          <w:p w14:paraId="2E24BE3C" w14:textId="77777777" w:rsidR="001E6C3B" w:rsidRDefault="00F42EBB">
            <w:r>
              <w:t>Completion of Student Support Specialist Learning Pathway (Online Pre-work)</w:t>
            </w:r>
          </w:p>
        </w:tc>
        <w:tc>
          <w:tcPr>
            <w:tcW w:w="1605" w:type="dxa"/>
          </w:tcPr>
          <w:p w14:paraId="52A2D4B9" w14:textId="77777777" w:rsidR="001E6C3B" w:rsidRDefault="00F42EBB">
            <w:r>
              <w:t>SSS</w:t>
            </w:r>
          </w:p>
        </w:tc>
        <w:tc>
          <w:tcPr>
            <w:tcW w:w="2955" w:type="dxa"/>
          </w:tcPr>
          <w:p w14:paraId="4BC78E47" w14:textId="77777777" w:rsidR="001E6C3B" w:rsidRDefault="001E6C3B"/>
        </w:tc>
        <w:tc>
          <w:tcPr>
            <w:tcW w:w="1215" w:type="dxa"/>
          </w:tcPr>
          <w:p w14:paraId="41AA282A" w14:textId="77777777" w:rsidR="001E6C3B" w:rsidRDefault="001E6C3B"/>
        </w:tc>
      </w:tr>
      <w:tr w:rsidR="001E6C3B" w14:paraId="272D61F7" w14:textId="77777777">
        <w:tc>
          <w:tcPr>
            <w:tcW w:w="1290" w:type="dxa"/>
          </w:tcPr>
          <w:p w14:paraId="4C17E71C" w14:textId="77777777" w:rsidR="001E6C3B" w:rsidRDefault="001E6C3B"/>
        </w:tc>
        <w:tc>
          <w:tcPr>
            <w:tcW w:w="2895" w:type="dxa"/>
          </w:tcPr>
          <w:p w14:paraId="4C0A0552" w14:textId="77777777" w:rsidR="001E6C3B" w:rsidRDefault="00F42EBB">
            <w:r>
              <w:t>Meeting with Superintendent(s) to secure Memorandum of Understanding</w:t>
            </w:r>
          </w:p>
          <w:p w14:paraId="377B0710" w14:textId="77777777" w:rsidR="001E6C3B" w:rsidRDefault="00F42EBB">
            <w:pPr>
              <w:numPr>
                <w:ilvl w:val="0"/>
                <w:numId w:val="1"/>
              </w:numPr>
              <w:spacing w:after="200" w:line="276" w:lineRule="auto"/>
              <w:ind w:hanging="360"/>
              <w:contextualSpacing/>
              <w:rPr>
                <w:b/>
              </w:rPr>
            </w:pPr>
            <w:r>
              <w:rPr>
                <w:b/>
                <w:highlight w:val="yellow"/>
              </w:rPr>
              <w:t xml:space="preserve">SIGNED </w:t>
            </w:r>
            <w:proofErr w:type="gramStart"/>
            <w:r>
              <w:rPr>
                <w:b/>
                <w:highlight w:val="yellow"/>
              </w:rPr>
              <w:t>MOU  WITH</w:t>
            </w:r>
            <w:proofErr w:type="gramEnd"/>
            <w:r>
              <w:rPr>
                <w:b/>
                <w:highlight w:val="yellow"/>
              </w:rPr>
              <w:t xml:space="preserve"> SCHOOL DISTRICT</w:t>
            </w:r>
          </w:p>
        </w:tc>
        <w:tc>
          <w:tcPr>
            <w:tcW w:w="1605" w:type="dxa"/>
          </w:tcPr>
          <w:p w14:paraId="05CAB65A" w14:textId="77777777" w:rsidR="001E6C3B" w:rsidRDefault="00F42EBB">
            <w:r>
              <w:t>DEO or PD</w:t>
            </w:r>
          </w:p>
          <w:p w14:paraId="4CC23D63" w14:textId="77777777" w:rsidR="001E6C3B" w:rsidRDefault="00F42EBB">
            <w:r>
              <w:t>SSS</w:t>
            </w:r>
          </w:p>
          <w:p w14:paraId="52B9DCA0" w14:textId="77777777" w:rsidR="001E6C3B" w:rsidRDefault="00F42EBB">
            <w:r>
              <w:t>RSC</w:t>
            </w:r>
          </w:p>
        </w:tc>
        <w:tc>
          <w:tcPr>
            <w:tcW w:w="2955" w:type="dxa"/>
          </w:tcPr>
          <w:p w14:paraId="3F51C1EA" w14:textId="77777777" w:rsidR="001E6C3B" w:rsidRDefault="001E6C3B"/>
        </w:tc>
        <w:tc>
          <w:tcPr>
            <w:tcW w:w="1215" w:type="dxa"/>
          </w:tcPr>
          <w:p w14:paraId="3E88F50A" w14:textId="77777777" w:rsidR="001E6C3B" w:rsidRDefault="001E6C3B"/>
        </w:tc>
      </w:tr>
      <w:tr w:rsidR="001E6C3B" w14:paraId="59BB3D82" w14:textId="77777777">
        <w:tc>
          <w:tcPr>
            <w:tcW w:w="1290" w:type="dxa"/>
          </w:tcPr>
          <w:p w14:paraId="131418B3" w14:textId="77777777" w:rsidR="001E6C3B" w:rsidRDefault="001E6C3B"/>
        </w:tc>
        <w:tc>
          <w:tcPr>
            <w:tcW w:w="2895" w:type="dxa"/>
          </w:tcPr>
          <w:p w14:paraId="050447F3" w14:textId="77777777" w:rsidR="001E6C3B" w:rsidRDefault="00F42EBB">
            <w:r>
              <w:t>Completion of Student Support Specialist Learning Pathway (Day 1)</w:t>
            </w:r>
          </w:p>
        </w:tc>
        <w:tc>
          <w:tcPr>
            <w:tcW w:w="1605" w:type="dxa"/>
          </w:tcPr>
          <w:p w14:paraId="1048DC3E" w14:textId="77777777" w:rsidR="001E6C3B" w:rsidRDefault="00F42EBB">
            <w:r>
              <w:t>SSS</w:t>
            </w:r>
          </w:p>
        </w:tc>
        <w:tc>
          <w:tcPr>
            <w:tcW w:w="2955" w:type="dxa"/>
          </w:tcPr>
          <w:p w14:paraId="5635FB62" w14:textId="77777777" w:rsidR="001E6C3B" w:rsidRDefault="001E6C3B"/>
        </w:tc>
        <w:tc>
          <w:tcPr>
            <w:tcW w:w="1215" w:type="dxa"/>
          </w:tcPr>
          <w:p w14:paraId="6FF9B5AA" w14:textId="77777777" w:rsidR="001E6C3B" w:rsidRDefault="001E6C3B"/>
        </w:tc>
      </w:tr>
      <w:tr w:rsidR="001E6C3B" w14:paraId="3D9BA77A" w14:textId="77777777">
        <w:tc>
          <w:tcPr>
            <w:tcW w:w="1290" w:type="dxa"/>
          </w:tcPr>
          <w:p w14:paraId="7F337CB7" w14:textId="77777777" w:rsidR="001E6C3B" w:rsidRDefault="001E6C3B"/>
        </w:tc>
        <w:tc>
          <w:tcPr>
            <w:tcW w:w="2895" w:type="dxa"/>
          </w:tcPr>
          <w:p w14:paraId="7544662C" w14:textId="77777777" w:rsidR="001E6C3B" w:rsidRDefault="00F42EBB">
            <w:r>
              <w:t>Meeting with the Principal</w:t>
            </w:r>
          </w:p>
          <w:p w14:paraId="5C10A330" w14:textId="77777777" w:rsidR="001E6C3B" w:rsidRDefault="00F42EBB">
            <w:pPr>
              <w:numPr>
                <w:ilvl w:val="0"/>
                <w:numId w:val="2"/>
              </w:numPr>
              <w:spacing w:line="276" w:lineRule="auto"/>
              <w:ind w:hanging="360"/>
              <w:contextualSpacing/>
            </w:pPr>
            <w:r>
              <w:t>Roles and Responsibilities</w:t>
            </w:r>
          </w:p>
          <w:p w14:paraId="0551565C" w14:textId="77777777" w:rsidR="001E6C3B" w:rsidRDefault="00F42EBB">
            <w:pPr>
              <w:numPr>
                <w:ilvl w:val="0"/>
                <w:numId w:val="2"/>
              </w:numPr>
              <w:spacing w:line="276" w:lineRule="auto"/>
              <w:ind w:hanging="360"/>
              <w:contextualSpacing/>
            </w:pPr>
            <w:r>
              <w:t>Access to Students</w:t>
            </w:r>
          </w:p>
          <w:p w14:paraId="1C6ACCCF" w14:textId="77777777" w:rsidR="001E6C3B" w:rsidRDefault="00F42EBB">
            <w:pPr>
              <w:numPr>
                <w:ilvl w:val="0"/>
                <w:numId w:val="2"/>
              </w:numPr>
              <w:spacing w:line="276" w:lineRule="auto"/>
              <w:ind w:hanging="360"/>
              <w:contextualSpacing/>
            </w:pPr>
            <w:r>
              <w:t>Access Data</w:t>
            </w:r>
          </w:p>
          <w:p w14:paraId="483FDC51" w14:textId="77777777" w:rsidR="001E6C3B" w:rsidRDefault="00F42EBB">
            <w:pPr>
              <w:numPr>
                <w:ilvl w:val="0"/>
                <w:numId w:val="2"/>
              </w:numPr>
              <w:spacing w:line="276" w:lineRule="auto"/>
              <w:ind w:hanging="360"/>
              <w:contextualSpacing/>
            </w:pPr>
            <w:r>
              <w:t>Technology Needs</w:t>
            </w:r>
          </w:p>
          <w:p w14:paraId="54F3F554" w14:textId="77777777" w:rsidR="001E6C3B" w:rsidRDefault="00F42EBB">
            <w:pPr>
              <w:numPr>
                <w:ilvl w:val="0"/>
                <w:numId w:val="2"/>
              </w:numPr>
              <w:spacing w:line="276" w:lineRule="auto"/>
              <w:ind w:hanging="360"/>
              <w:contextualSpacing/>
            </w:pPr>
            <w:r>
              <w:t>School Support Team Creation &amp; Designation</w:t>
            </w:r>
          </w:p>
          <w:p w14:paraId="2E17728E" w14:textId="77777777" w:rsidR="001E6C3B" w:rsidRDefault="00F42EBB">
            <w:pPr>
              <w:numPr>
                <w:ilvl w:val="0"/>
                <w:numId w:val="2"/>
              </w:numPr>
              <w:spacing w:line="276" w:lineRule="auto"/>
              <w:ind w:hanging="360"/>
              <w:contextualSpacing/>
            </w:pPr>
            <w:r>
              <w:t>Review ABC+P</w:t>
            </w:r>
          </w:p>
          <w:p w14:paraId="54927FA9" w14:textId="77777777" w:rsidR="001E6C3B" w:rsidRDefault="00F42EBB">
            <w:pPr>
              <w:numPr>
                <w:ilvl w:val="0"/>
                <w:numId w:val="2"/>
              </w:numPr>
              <w:spacing w:after="200" w:line="276" w:lineRule="auto"/>
              <w:ind w:hanging="360"/>
              <w:contextualSpacing/>
              <w:rPr>
                <w:b/>
              </w:rPr>
            </w:pPr>
            <w:r>
              <w:rPr>
                <w:b/>
                <w:highlight w:val="yellow"/>
              </w:rPr>
              <w:lastRenderedPageBreak/>
              <w:t>SIGNED SCHOOL SUPPORT AGREEMENT</w:t>
            </w:r>
          </w:p>
        </w:tc>
        <w:tc>
          <w:tcPr>
            <w:tcW w:w="1605" w:type="dxa"/>
          </w:tcPr>
          <w:p w14:paraId="13385A94" w14:textId="77777777" w:rsidR="001E6C3B" w:rsidRDefault="00F42EBB">
            <w:r>
              <w:lastRenderedPageBreak/>
              <w:t>SSS</w:t>
            </w:r>
          </w:p>
          <w:p w14:paraId="73F78D9E" w14:textId="77777777" w:rsidR="001E6C3B" w:rsidRDefault="00F42EBB">
            <w:r>
              <w:t>PD</w:t>
            </w:r>
          </w:p>
          <w:p w14:paraId="7B00ECE4" w14:textId="77777777" w:rsidR="001E6C3B" w:rsidRDefault="00F42EBB">
            <w:r>
              <w:t>ADEO or SSC</w:t>
            </w:r>
          </w:p>
        </w:tc>
        <w:tc>
          <w:tcPr>
            <w:tcW w:w="2955" w:type="dxa"/>
          </w:tcPr>
          <w:p w14:paraId="6D8CE8D4" w14:textId="77777777" w:rsidR="001E6C3B" w:rsidRDefault="00F42EBB">
            <w:r>
              <w:t>All School Support drafts should run through SSC and Director of Regional Support (Expansion) or ADEO and DEO (Embedded) before signatures are obtain</w:t>
            </w:r>
            <w:r>
              <w:t>ed.  Nevin will be the signature for CISNC, but Heather or Nevin needs to review all before principal signs.</w:t>
            </w:r>
          </w:p>
        </w:tc>
        <w:tc>
          <w:tcPr>
            <w:tcW w:w="1215" w:type="dxa"/>
          </w:tcPr>
          <w:p w14:paraId="51CCEC8C" w14:textId="77777777" w:rsidR="001E6C3B" w:rsidRDefault="001E6C3B"/>
        </w:tc>
      </w:tr>
      <w:tr w:rsidR="001E6C3B" w14:paraId="0F38C8AF" w14:textId="77777777">
        <w:tc>
          <w:tcPr>
            <w:tcW w:w="1290" w:type="dxa"/>
          </w:tcPr>
          <w:p w14:paraId="1774CD63" w14:textId="77777777" w:rsidR="001E6C3B" w:rsidRDefault="001E6C3B"/>
        </w:tc>
        <w:tc>
          <w:tcPr>
            <w:tcW w:w="2895" w:type="dxa"/>
          </w:tcPr>
          <w:p w14:paraId="76F80F2D" w14:textId="77777777" w:rsidR="001E6C3B" w:rsidRDefault="00F42EBB">
            <w:r>
              <w:t>Letter from SSS to School Staff</w:t>
            </w:r>
          </w:p>
        </w:tc>
        <w:tc>
          <w:tcPr>
            <w:tcW w:w="1605" w:type="dxa"/>
          </w:tcPr>
          <w:p w14:paraId="256B24BD" w14:textId="77777777" w:rsidR="001E6C3B" w:rsidRDefault="00F42EBB">
            <w:r>
              <w:t>SSS</w:t>
            </w:r>
          </w:p>
        </w:tc>
        <w:tc>
          <w:tcPr>
            <w:tcW w:w="2955" w:type="dxa"/>
          </w:tcPr>
          <w:p w14:paraId="1A6D3603" w14:textId="77777777" w:rsidR="001E6C3B" w:rsidRDefault="001E6C3B"/>
        </w:tc>
        <w:tc>
          <w:tcPr>
            <w:tcW w:w="1215" w:type="dxa"/>
          </w:tcPr>
          <w:p w14:paraId="6ABDD246" w14:textId="77777777" w:rsidR="001E6C3B" w:rsidRDefault="001E6C3B"/>
        </w:tc>
      </w:tr>
      <w:tr w:rsidR="001E6C3B" w14:paraId="439A7259" w14:textId="77777777">
        <w:tc>
          <w:tcPr>
            <w:tcW w:w="1290" w:type="dxa"/>
          </w:tcPr>
          <w:p w14:paraId="1077A1B7" w14:textId="77777777" w:rsidR="001E6C3B" w:rsidRDefault="001E6C3B"/>
        </w:tc>
        <w:tc>
          <w:tcPr>
            <w:tcW w:w="2895" w:type="dxa"/>
          </w:tcPr>
          <w:p w14:paraId="5883AF8A" w14:textId="77777777" w:rsidR="001E6C3B" w:rsidRDefault="00F42EBB">
            <w:r>
              <w:t xml:space="preserve">Orientation to School Staff and Student Referral Form Process in Place, </w:t>
            </w:r>
            <w:proofErr w:type="gramStart"/>
            <w:r>
              <w:t>Communicated</w:t>
            </w:r>
            <w:proofErr w:type="gramEnd"/>
            <w:r>
              <w:t xml:space="preserve"> to staff, and Distributed.</w:t>
            </w:r>
          </w:p>
        </w:tc>
        <w:tc>
          <w:tcPr>
            <w:tcW w:w="1605" w:type="dxa"/>
          </w:tcPr>
          <w:p w14:paraId="4EF2149A" w14:textId="77777777" w:rsidR="001E6C3B" w:rsidRDefault="00F42EBB">
            <w:r>
              <w:t>SSS</w:t>
            </w:r>
          </w:p>
          <w:p w14:paraId="380D3F1F" w14:textId="77777777" w:rsidR="001E6C3B" w:rsidRDefault="00F42EBB">
            <w:r>
              <w:t>ADEO or SSC</w:t>
            </w:r>
          </w:p>
          <w:p w14:paraId="6F3B66AB" w14:textId="77777777" w:rsidR="001E6C3B" w:rsidRDefault="001E6C3B"/>
        </w:tc>
        <w:tc>
          <w:tcPr>
            <w:tcW w:w="2955" w:type="dxa"/>
          </w:tcPr>
          <w:p w14:paraId="54DEA93A" w14:textId="77777777" w:rsidR="001E6C3B" w:rsidRDefault="001E6C3B"/>
        </w:tc>
        <w:tc>
          <w:tcPr>
            <w:tcW w:w="1215" w:type="dxa"/>
          </w:tcPr>
          <w:p w14:paraId="7D0F00B1" w14:textId="77777777" w:rsidR="001E6C3B" w:rsidRDefault="001E6C3B"/>
        </w:tc>
      </w:tr>
      <w:tr w:rsidR="001E6C3B" w14:paraId="7FF11615" w14:textId="77777777">
        <w:tc>
          <w:tcPr>
            <w:tcW w:w="1290" w:type="dxa"/>
          </w:tcPr>
          <w:p w14:paraId="1721977A" w14:textId="77777777" w:rsidR="001E6C3B" w:rsidRDefault="001E6C3B"/>
        </w:tc>
        <w:tc>
          <w:tcPr>
            <w:tcW w:w="2895" w:type="dxa"/>
          </w:tcPr>
          <w:p w14:paraId="7EBCE04F" w14:textId="77777777" w:rsidR="001E6C3B" w:rsidRDefault="00F42EBB">
            <w:r>
              <w:t>Establish School Support Team</w:t>
            </w:r>
          </w:p>
          <w:p w14:paraId="2EF6315C" w14:textId="77777777" w:rsidR="001E6C3B" w:rsidRDefault="00F42EBB">
            <w:pPr>
              <w:numPr>
                <w:ilvl w:val="0"/>
                <w:numId w:val="3"/>
              </w:numPr>
              <w:spacing w:line="276" w:lineRule="auto"/>
              <w:ind w:hanging="360"/>
              <w:contextualSpacing/>
            </w:pPr>
            <w:r>
              <w:t>Guidance Counselor</w:t>
            </w:r>
          </w:p>
          <w:p w14:paraId="35D0573C" w14:textId="77777777" w:rsidR="001E6C3B" w:rsidRDefault="00F42EBB">
            <w:pPr>
              <w:numPr>
                <w:ilvl w:val="0"/>
                <w:numId w:val="3"/>
              </w:numPr>
              <w:spacing w:line="276" w:lineRule="auto"/>
              <w:ind w:hanging="360"/>
              <w:contextualSpacing/>
            </w:pPr>
            <w:r>
              <w:t>Social Worker</w:t>
            </w:r>
          </w:p>
          <w:p w14:paraId="14AF7736" w14:textId="77777777" w:rsidR="001E6C3B" w:rsidRDefault="00F42EBB">
            <w:pPr>
              <w:numPr>
                <w:ilvl w:val="0"/>
                <w:numId w:val="3"/>
              </w:numPr>
              <w:spacing w:line="276" w:lineRule="auto"/>
              <w:ind w:hanging="360"/>
              <w:contextualSpacing/>
            </w:pPr>
            <w:r>
              <w:t xml:space="preserve">Assistant Principal </w:t>
            </w:r>
          </w:p>
          <w:p w14:paraId="2A7D0100" w14:textId="77777777" w:rsidR="001E6C3B" w:rsidRDefault="00F42EBB">
            <w:pPr>
              <w:numPr>
                <w:ilvl w:val="0"/>
                <w:numId w:val="3"/>
              </w:numPr>
              <w:spacing w:after="200" w:line="276" w:lineRule="auto"/>
              <w:ind w:hanging="360"/>
              <w:contextualSpacing/>
            </w:pPr>
            <w:r>
              <w:t>Principal</w:t>
            </w:r>
          </w:p>
          <w:p w14:paraId="189C2130" w14:textId="77777777" w:rsidR="001E6C3B" w:rsidRDefault="00F42EBB">
            <w:r>
              <w:t>Hold First Meeting with Team</w:t>
            </w:r>
          </w:p>
        </w:tc>
        <w:tc>
          <w:tcPr>
            <w:tcW w:w="1605" w:type="dxa"/>
          </w:tcPr>
          <w:p w14:paraId="38B1ED27" w14:textId="77777777" w:rsidR="001E6C3B" w:rsidRDefault="00F42EBB">
            <w:r>
              <w:t>SSS</w:t>
            </w:r>
          </w:p>
          <w:p w14:paraId="1CE3CC49" w14:textId="77777777" w:rsidR="001E6C3B" w:rsidRDefault="00F42EBB">
            <w:r>
              <w:t>ADEO or SSC</w:t>
            </w:r>
          </w:p>
        </w:tc>
        <w:tc>
          <w:tcPr>
            <w:tcW w:w="2955" w:type="dxa"/>
          </w:tcPr>
          <w:p w14:paraId="6A20BB33" w14:textId="77777777" w:rsidR="001E6C3B" w:rsidRDefault="001E6C3B"/>
        </w:tc>
        <w:tc>
          <w:tcPr>
            <w:tcW w:w="1215" w:type="dxa"/>
          </w:tcPr>
          <w:p w14:paraId="04BA7397" w14:textId="77777777" w:rsidR="001E6C3B" w:rsidRDefault="001E6C3B"/>
        </w:tc>
      </w:tr>
      <w:tr w:rsidR="001E6C3B" w14:paraId="015D5DC4" w14:textId="77777777">
        <w:tc>
          <w:tcPr>
            <w:tcW w:w="1290" w:type="dxa"/>
          </w:tcPr>
          <w:p w14:paraId="5EE9269A" w14:textId="77777777" w:rsidR="001E6C3B" w:rsidRDefault="001E6C3B"/>
        </w:tc>
        <w:tc>
          <w:tcPr>
            <w:tcW w:w="2895" w:type="dxa"/>
          </w:tcPr>
          <w:p w14:paraId="317ACF44" w14:textId="77777777" w:rsidR="001E6C3B" w:rsidRDefault="00F42EBB">
            <w:r>
              <w:t>Schools Needs Assessment Completed</w:t>
            </w:r>
          </w:p>
        </w:tc>
        <w:tc>
          <w:tcPr>
            <w:tcW w:w="1605" w:type="dxa"/>
          </w:tcPr>
          <w:p w14:paraId="4F6E3E11" w14:textId="77777777" w:rsidR="001E6C3B" w:rsidRDefault="00F42EBB">
            <w:r>
              <w:t>SSS</w:t>
            </w:r>
          </w:p>
          <w:p w14:paraId="534FEE43" w14:textId="77777777" w:rsidR="001E6C3B" w:rsidRDefault="00F42EBB">
            <w:r>
              <w:t>ADEO or SSC</w:t>
            </w:r>
          </w:p>
        </w:tc>
        <w:tc>
          <w:tcPr>
            <w:tcW w:w="2955" w:type="dxa"/>
          </w:tcPr>
          <w:p w14:paraId="3C74633F" w14:textId="77777777" w:rsidR="001E6C3B" w:rsidRDefault="001E6C3B"/>
        </w:tc>
        <w:tc>
          <w:tcPr>
            <w:tcW w:w="1215" w:type="dxa"/>
          </w:tcPr>
          <w:p w14:paraId="581038BC" w14:textId="77777777" w:rsidR="001E6C3B" w:rsidRDefault="001E6C3B"/>
        </w:tc>
      </w:tr>
      <w:tr w:rsidR="001E6C3B" w14:paraId="601DC977" w14:textId="77777777">
        <w:tc>
          <w:tcPr>
            <w:tcW w:w="1290" w:type="dxa"/>
          </w:tcPr>
          <w:p w14:paraId="75E2D708" w14:textId="77777777" w:rsidR="001E6C3B" w:rsidRDefault="001E6C3B"/>
        </w:tc>
        <w:tc>
          <w:tcPr>
            <w:tcW w:w="2895" w:type="dxa"/>
          </w:tcPr>
          <w:p w14:paraId="1A603BE8" w14:textId="77777777" w:rsidR="001E6C3B" w:rsidRDefault="00F42EBB">
            <w:r>
              <w:t>School Support Plan Draft</w:t>
            </w:r>
          </w:p>
        </w:tc>
        <w:tc>
          <w:tcPr>
            <w:tcW w:w="1605" w:type="dxa"/>
          </w:tcPr>
          <w:p w14:paraId="78E6E4CE" w14:textId="77777777" w:rsidR="001E6C3B" w:rsidRDefault="00F42EBB">
            <w:r>
              <w:t>SSS</w:t>
            </w:r>
          </w:p>
          <w:p w14:paraId="4CE4B583" w14:textId="77777777" w:rsidR="001E6C3B" w:rsidRDefault="00F42EBB">
            <w:r>
              <w:t>PD (if applicable)</w:t>
            </w:r>
          </w:p>
          <w:p w14:paraId="7D143409" w14:textId="77777777" w:rsidR="001E6C3B" w:rsidRDefault="00F42EBB">
            <w:r>
              <w:t>SSC</w:t>
            </w:r>
          </w:p>
          <w:p w14:paraId="0B1D281F" w14:textId="77777777" w:rsidR="001E6C3B" w:rsidRDefault="00F42EBB">
            <w:r>
              <w:t>or</w:t>
            </w:r>
          </w:p>
          <w:p w14:paraId="7898E1A2" w14:textId="77777777" w:rsidR="001E6C3B" w:rsidRDefault="00F42EBB">
            <w:r>
              <w:t xml:space="preserve">ADEO </w:t>
            </w:r>
          </w:p>
        </w:tc>
        <w:tc>
          <w:tcPr>
            <w:tcW w:w="2955" w:type="dxa"/>
          </w:tcPr>
          <w:p w14:paraId="1C1502C8" w14:textId="77777777" w:rsidR="001E6C3B" w:rsidRDefault="00F42EBB">
            <w:r>
              <w:t>Email to SSC and Heather Wallace (Expansion) or Nevin Daryani and ADEO (Embedded) to review.   To also be reviewed and worked on in depth Day 2 of SSSLP.</w:t>
            </w:r>
          </w:p>
        </w:tc>
        <w:tc>
          <w:tcPr>
            <w:tcW w:w="1215" w:type="dxa"/>
          </w:tcPr>
          <w:p w14:paraId="6D18811B" w14:textId="77777777" w:rsidR="001E6C3B" w:rsidRDefault="001E6C3B"/>
        </w:tc>
      </w:tr>
      <w:tr w:rsidR="001E6C3B" w14:paraId="09BC5647" w14:textId="77777777">
        <w:tc>
          <w:tcPr>
            <w:tcW w:w="1290" w:type="dxa"/>
          </w:tcPr>
          <w:p w14:paraId="71C6C05B" w14:textId="77777777" w:rsidR="001E6C3B" w:rsidRDefault="001E6C3B">
            <w:pPr>
              <w:spacing w:line="276" w:lineRule="auto"/>
            </w:pPr>
          </w:p>
        </w:tc>
        <w:tc>
          <w:tcPr>
            <w:tcW w:w="2895" w:type="dxa"/>
          </w:tcPr>
          <w:p w14:paraId="70CE5300" w14:textId="77777777" w:rsidR="001E6C3B" w:rsidRDefault="00F42EBB">
            <w:pPr>
              <w:spacing w:line="276" w:lineRule="auto"/>
            </w:pPr>
            <w:r>
              <w:t>School Demographics and</w:t>
            </w:r>
          </w:p>
          <w:p w14:paraId="36530F3A" w14:textId="77777777" w:rsidR="001E6C3B" w:rsidRDefault="00F42EBB">
            <w:pPr>
              <w:spacing w:after="200" w:line="276" w:lineRule="auto"/>
            </w:pPr>
            <w:r>
              <w:t>School Strategy (Support Plan) are completed in CISDM</w:t>
            </w:r>
          </w:p>
        </w:tc>
        <w:tc>
          <w:tcPr>
            <w:tcW w:w="1605" w:type="dxa"/>
          </w:tcPr>
          <w:p w14:paraId="2B7BF106" w14:textId="77777777" w:rsidR="001E6C3B" w:rsidRDefault="00F42EBB">
            <w:r>
              <w:t>SSS</w:t>
            </w:r>
          </w:p>
        </w:tc>
        <w:tc>
          <w:tcPr>
            <w:tcW w:w="2955" w:type="dxa"/>
          </w:tcPr>
          <w:p w14:paraId="4CDA3B8F" w14:textId="77777777" w:rsidR="001E6C3B" w:rsidRDefault="001E6C3B"/>
        </w:tc>
        <w:tc>
          <w:tcPr>
            <w:tcW w:w="1215" w:type="dxa"/>
          </w:tcPr>
          <w:p w14:paraId="6B2BC89E" w14:textId="77777777" w:rsidR="001E6C3B" w:rsidRDefault="001E6C3B"/>
        </w:tc>
      </w:tr>
      <w:tr w:rsidR="001E6C3B" w14:paraId="5F5ACD58" w14:textId="77777777">
        <w:tc>
          <w:tcPr>
            <w:tcW w:w="1290" w:type="dxa"/>
          </w:tcPr>
          <w:p w14:paraId="1946A575" w14:textId="77777777" w:rsidR="001E6C3B" w:rsidRDefault="001E6C3B"/>
        </w:tc>
        <w:tc>
          <w:tcPr>
            <w:tcW w:w="2895" w:type="dxa"/>
          </w:tcPr>
          <w:p w14:paraId="46462DCE" w14:textId="77777777" w:rsidR="001E6C3B" w:rsidRDefault="00F42EBB">
            <w:r>
              <w:t>Weekly CISDM Data entry for all supports provided (By close of business each Friday)</w:t>
            </w:r>
          </w:p>
          <w:p w14:paraId="0D580970" w14:textId="77777777" w:rsidR="001E6C3B" w:rsidRDefault="001E6C3B">
            <w:pPr>
              <w:spacing w:after="200" w:line="276" w:lineRule="auto"/>
            </w:pPr>
          </w:p>
        </w:tc>
        <w:tc>
          <w:tcPr>
            <w:tcW w:w="1605" w:type="dxa"/>
          </w:tcPr>
          <w:p w14:paraId="056EB9C0" w14:textId="77777777" w:rsidR="001E6C3B" w:rsidRDefault="00F42EBB">
            <w:r>
              <w:t>SSS</w:t>
            </w:r>
          </w:p>
        </w:tc>
        <w:tc>
          <w:tcPr>
            <w:tcW w:w="2955" w:type="dxa"/>
          </w:tcPr>
          <w:p w14:paraId="03D8A6BD" w14:textId="77777777" w:rsidR="001E6C3B" w:rsidRDefault="001E6C3B"/>
        </w:tc>
        <w:tc>
          <w:tcPr>
            <w:tcW w:w="1215" w:type="dxa"/>
          </w:tcPr>
          <w:p w14:paraId="298145AD" w14:textId="77777777" w:rsidR="001E6C3B" w:rsidRDefault="001E6C3B"/>
        </w:tc>
      </w:tr>
      <w:tr w:rsidR="001E6C3B" w14:paraId="119DEC03" w14:textId="77777777">
        <w:tc>
          <w:tcPr>
            <w:tcW w:w="1290" w:type="dxa"/>
          </w:tcPr>
          <w:p w14:paraId="39849E75" w14:textId="77777777" w:rsidR="001E6C3B" w:rsidRDefault="001E6C3B"/>
        </w:tc>
        <w:tc>
          <w:tcPr>
            <w:tcW w:w="2895" w:type="dxa"/>
          </w:tcPr>
          <w:p w14:paraId="2FBFC127" w14:textId="77777777" w:rsidR="001E6C3B" w:rsidRDefault="00F42EBB">
            <w:r>
              <w:t>Monthly Embedded or Expansion Call</w:t>
            </w:r>
          </w:p>
        </w:tc>
        <w:tc>
          <w:tcPr>
            <w:tcW w:w="1605" w:type="dxa"/>
          </w:tcPr>
          <w:p w14:paraId="6A61B60E" w14:textId="77777777" w:rsidR="001E6C3B" w:rsidRDefault="00F42EBB">
            <w:r>
              <w:t>SSS</w:t>
            </w:r>
          </w:p>
          <w:p w14:paraId="41921C77" w14:textId="77777777" w:rsidR="001E6C3B" w:rsidRDefault="00F42EBB">
            <w:r>
              <w:t>PD (if applicable)</w:t>
            </w:r>
          </w:p>
          <w:p w14:paraId="1D5AD1DB" w14:textId="77777777" w:rsidR="001E6C3B" w:rsidRDefault="00F42EBB">
            <w:r>
              <w:t>RSC and SSC</w:t>
            </w:r>
          </w:p>
          <w:p w14:paraId="4031831E" w14:textId="77777777" w:rsidR="001E6C3B" w:rsidRDefault="00F42EBB">
            <w:r>
              <w:t xml:space="preserve">Or ADEO </w:t>
            </w:r>
          </w:p>
        </w:tc>
        <w:tc>
          <w:tcPr>
            <w:tcW w:w="2955" w:type="dxa"/>
          </w:tcPr>
          <w:p w14:paraId="467FF774" w14:textId="77777777" w:rsidR="001E6C3B" w:rsidRDefault="001E6C3B"/>
        </w:tc>
        <w:tc>
          <w:tcPr>
            <w:tcW w:w="1215" w:type="dxa"/>
          </w:tcPr>
          <w:p w14:paraId="36450A03" w14:textId="77777777" w:rsidR="001E6C3B" w:rsidRDefault="001E6C3B"/>
        </w:tc>
      </w:tr>
      <w:tr w:rsidR="001E6C3B" w14:paraId="26769E7E" w14:textId="77777777">
        <w:tc>
          <w:tcPr>
            <w:tcW w:w="1290" w:type="dxa"/>
            <w:shd w:val="clear" w:color="auto" w:fill="A6A6A6"/>
          </w:tcPr>
          <w:p w14:paraId="7273D72C" w14:textId="77777777" w:rsidR="001E6C3B" w:rsidRDefault="001E6C3B"/>
        </w:tc>
        <w:tc>
          <w:tcPr>
            <w:tcW w:w="8670" w:type="dxa"/>
            <w:gridSpan w:val="4"/>
            <w:shd w:val="clear" w:color="auto" w:fill="A6A6A6"/>
          </w:tcPr>
          <w:p w14:paraId="6112BA01" w14:textId="77777777" w:rsidR="001E6C3B" w:rsidRDefault="00F42EBB">
            <w:r>
              <w:rPr>
                <w:b/>
              </w:rPr>
              <w:t>60 Days</w:t>
            </w:r>
          </w:p>
        </w:tc>
      </w:tr>
      <w:tr w:rsidR="001E6C3B" w14:paraId="0280A8A9" w14:textId="77777777">
        <w:tc>
          <w:tcPr>
            <w:tcW w:w="1290" w:type="dxa"/>
          </w:tcPr>
          <w:p w14:paraId="2FAB115B" w14:textId="77777777" w:rsidR="001E6C3B" w:rsidRDefault="001E6C3B"/>
        </w:tc>
        <w:tc>
          <w:tcPr>
            <w:tcW w:w="2895" w:type="dxa"/>
          </w:tcPr>
          <w:p w14:paraId="50C591C5" w14:textId="77777777" w:rsidR="001E6C3B" w:rsidRDefault="00F42EBB">
            <w:r>
              <w:t>Completion of Motivational Interviewing Training</w:t>
            </w:r>
          </w:p>
        </w:tc>
        <w:tc>
          <w:tcPr>
            <w:tcW w:w="1605" w:type="dxa"/>
          </w:tcPr>
          <w:p w14:paraId="467617DF" w14:textId="77777777" w:rsidR="001E6C3B" w:rsidRDefault="00F42EBB">
            <w:r>
              <w:t>SSS</w:t>
            </w:r>
          </w:p>
        </w:tc>
        <w:tc>
          <w:tcPr>
            <w:tcW w:w="2955" w:type="dxa"/>
          </w:tcPr>
          <w:p w14:paraId="3B7E8FAB" w14:textId="77777777" w:rsidR="001E6C3B" w:rsidRDefault="001E6C3B"/>
        </w:tc>
        <w:tc>
          <w:tcPr>
            <w:tcW w:w="1215" w:type="dxa"/>
          </w:tcPr>
          <w:p w14:paraId="015A5BCE" w14:textId="77777777" w:rsidR="001E6C3B" w:rsidRDefault="001E6C3B"/>
        </w:tc>
      </w:tr>
      <w:tr w:rsidR="001E6C3B" w14:paraId="56058208" w14:textId="77777777">
        <w:tc>
          <w:tcPr>
            <w:tcW w:w="1290" w:type="dxa"/>
          </w:tcPr>
          <w:p w14:paraId="1CD2FF10" w14:textId="77777777" w:rsidR="001E6C3B" w:rsidRDefault="001E6C3B"/>
        </w:tc>
        <w:tc>
          <w:tcPr>
            <w:tcW w:w="2895" w:type="dxa"/>
          </w:tcPr>
          <w:p w14:paraId="658FD978" w14:textId="77777777" w:rsidR="001E6C3B" w:rsidRDefault="00F42EBB">
            <w:r>
              <w:t>Completion of Student Support Specialist Learning Pathway (Day 2)</w:t>
            </w:r>
          </w:p>
        </w:tc>
        <w:tc>
          <w:tcPr>
            <w:tcW w:w="1605" w:type="dxa"/>
          </w:tcPr>
          <w:p w14:paraId="5A96BB2E" w14:textId="77777777" w:rsidR="001E6C3B" w:rsidRDefault="00F42EBB">
            <w:r>
              <w:t>SSS</w:t>
            </w:r>
          </w:p>
        </w:tc>
        <w:tc>
          <w:tcPr>
            <w:tcW w:w="2955" w:type="dxa"/>
          </w:tcPr>
          <w:p w14:paraId="6397A921" w14:textId="77777777" w:rsidR="001E6C3B" w:rsidRDefault="001E6C3B"/>
        </w:tc>
        <w:tc>
          <w:tcPr>
            <w:tcW w:w="1215" w:type="dxa"/>
          </w:tcPr>
          <w:p w14:paraId="4C403386" w14:textId="77777777" w:rsidR="001E6C3B" w:rsidRDefault="001E6C3B"/>
        </w:tc>
      </w:tr>
      <w:tr w:rsidR="001E6C3B" w14:paraId="5679EC07" w14:textId="77777777">
        <w:tc>
          <w:tcPr>
            <w:tcW w:w="1290" w:type="dxa"/>
          </w:tcPr>
          <w:p w14:paraId="2C5A4B64" w14:textId="77777777" w:rsidR="001E6C3B" w:rsidRDefault="001E6C3B"/>
        </w:tc>
        <w:tc>
          <w:tcPr>
            <w:tcW w:w="2895" w:type="dxa"/>
          </w:tcPr>
          <w:p w14:paraId="1F0B170B" w14:textId="77777777" w:rsidR="001E6C3B" w:rsidRDefault="00F42EBB">
            <w:r>
              <w:t>Check &amp; Connect Training</w:t>
            </w:r>
          </w:p>
        </w:tc>
        <w:tc>
          <w:tcPr>
            <w:tcW w:w="1605" w:type="dxa"/>
          </w:tcPr>
          <w:p w14:paraId="077FC110" w14:textId="77777777" w:rsidR="001E6C3B" w:rsidRDefault="00F42EBB">
            <w:r>
              <w:t>SSS</w:t>
            </w:r>
          </w:p>
        </w:tc>
        <w:tc>
          <w:tcPr>
            <w:tcW w:w="2955" w:type="dxa"/>
          </w:tcPr>
          <w:p w14:paraId="4B1E41E7" w14:textId="77777777" w:rsidR="001E6C3B" w:rsidRDefault="001E6C3B"/>
        </w:tc>
        <w:tc>
          <w:tcPr>
            <w:tcW w:w="1215" w:type="dxa"/>
          </w:tcPr>
          <w:p w14:paraId="62D31282" w14:textId="77777777" w:rsidR="001E6C3B" w:rsidRDefault="001E6C3B"/>
        </w:tc>
      </w:tr>
      <w:tr w:rsidR="001E6C3B" w14:paraId="2E18E585" w14:textId="77777777">
        <w:tc>
          <w:tcPr>
            <w:tcW w:w="1290" w:type="dxa"/>
          </w:tcPr>
          <w:p w14:paraId="1E60AA7A" w14:textId="77777777" w:rsidR="001E6C3B" w:rsidRDefault="001E6C3B"/>
        </w:tc>
        <w:tc>
          <w:tcPr>
            <w:tcW w:w="2895" w:type="dxa"/>
          </w:tcPr>
          <w:p w14:paraId="7D78CD4E" w14:textId="77777777" w:rsidR="001E6C3B" w:rsidRDefault="00F42EBB">
            <w:r>
              <w:t>Parent Consent Forms for at least 50% of caseload (Identified Saturation)</w:t>
            </w:r>
          </w:p>
        </w:tc>
        <w:tc>
          <w:tcPr>
            <w:tcW w:w="1605" w:type="dxa"/>
          </w:tcPr>
          <w:p w14:paraId="1E691203" w14:textId="77777777" w:rsidR="001E6C3B" w:rsidRDefault="00F42EBB">
            <w:r>
              <w:t>SSS</w:t>
            </w:r>
          </w:p>
        </w:tc>
        <w:tc>
          <w:tcPr>
            <w:tcW w:w="2955" w:type="dxa"/>
          </w:tcPr>
          <w:p w14:paraId="3FE4CD7D" w14:textId="77777777" w:rsidR="001E6C3B" w:rsidRDefault="001E6C3B"/>
        </w:tc>
        <w:tc>
          <w:tcPr>
            <w:tcW w:w="1215" w:type="dxa"/>
          </w:tcPr>
          <w:p w14:paraId="47AC0A6D" w14:textId="77777777" w:rsidR="001E6C3B" w:rsidRDefault="001E6C3B"/>
        </w:tc>
      </w:tr>
      <w:tr w:rsidR="001E6C3B" w14:paraId="3F568573" w14:textId="77777777">
        <w:tc>
          <w:tcPr>
            <w:tcW w:w="1290" w:type="dxa"/>
          </w:tcPr>
          <w:p w14:paraId="0C29E4B4" w14:textId="77777777" w:rsidR="001E6C3B" w:rsidRDefault="001E6C3B"/>
        </w:tc>
        <w:tc>
          <w:tcPr>
            <w:tcW w:w="2895" w:type="dxa"/>
          </w:tcPr>
          <w:p w14:paraId="3E378882" w14:textId="77777777" w:rsidR="001E6C3B" w:rsidRDefault="00F42EBB">
            <w:r>
              <w:t>School Support Team Meeting</w:t>
            </w:r>
          </w:p>
        </w:tc>
        <w:tc>
          <w:tcPr>
            <w:tcW w:w="1605" w:type="dxa"/>
          </w:tcPr>
          <w:p w14:paraId="737CC920" w14:textId="77777777" w:rsidR="001E6C3B" w:rsidRDefault="00F42EBB">
            <w:r>
              <w:t>SSS</w:t>
            </w:r>
          </w:p>
        </w:tc>
        <w:tc>
          <w:tcPr>
            <w:tcW w:w="2955" w:type="dxa"/>
          </w:tcPr>
          <w:p w14:paraId="153CD207" w14:textId="77777777" w:rsidR="001E6C3B" w:rsidRDefault="001E6C3B"/>
        </w:tc>
        <w:tc>
          <w:tcPr>
            <w:tcW w:w="1215" w:type="dxa"/>
          </w:tcPr>
          <w:p w14:paraId="595224B1" w14:textId="77777777" w:rsidR="001E6C3B" w:rsidRDefault="001E6C3B"/>
        </w:tc>
      </w:tr>
      <w:tr w:rsidR="001E6C3B" w14:paraId="300F0EF2" w14:textId="77777777">
        <w:tc>
          <w:tcPr>
            <w:tcW w:w="1290" w:type="dxa"/>
          </w:tcPr>
          <w:p w14:paraId="754A5CDF" w14:textId="77777777" w:rsidR="001E6C3B" w:rsidRDefault="001E6C3B"/>
        </w:tc>
        <w:tc>
          <w:tcPr>
            <w:tcW w:w="2895" w:type="dxa"/>
          </w:tcPr>
          <w:p w14:paraId="40D9DDE2" w14:textId="77777777" w:rsidR="001E6C3B" w:rsidRDefault="00F42EBB">
            <w:r>
              <w:t>Attend School Leadership meeting, if applicable</w:t>
            </w:r>
          </w:p>
        </w:tc>
        <w:tc>
          <w:tcPr>
            <w:tcW w:w="1605" w:type="dxa"/>
          </w:tcPr>
          <w:p w14:paraId="0121FF25" w14:textId="77777777" w:rsidR="001E6C3B" w:rsidRDefault="00F42EBB">
            <w:r>
              <w:t>SSS</w:t>
            </w:r>
          </w:p>
        </w:tc>
        <w:tc>
          <w:tcPr>
            <w:tcW w:w="2955" w:type="dxa"/>
          </w:tcPr>
          <w:p w14:paraId="1045F254" w14:textId="77777777" w:rsidR="001E6C3B" w:rsidRDefault="001E6C3B"/>
        </w:tc>
        <w:tc>
          <w:tcPr>
            <w:tcW w:w="1215" w:type="dxa"/>
          </w:tcPr>
          <w:p w14:paraId="666E49B8" w14:textId="77777777" w:rsidR="001E6C3B" w:rsidRDefault="001E6C3B"/>
        </w:tc>
      </w:tr>
      <w:tr w:rsidR="001E6C3B" w14:paraId="6B75DF06" w14:textId="77777777">
        <w:tc>
          <w:tcPr>
            <w:tcW w:w="1290" w:type="dxa"/>
          </w:tcPr>
          <w:p w14:paraId="4CBD15B5" w14:textId="77777777" w:rsidR="001E6C3B" w:rsidRDefault="001E6C3B"/>
        </w:tc>
        <w:tc>
          <w:tcPr>
            <w:tcW w:w="2895" w:type="dxa"/>
          </w:tcPr>
          <w:p w14:paraId="0CF698A6" w14:textId="77777777" w:rsidR="001E6C3B" w:rsidRDefault="00F42EBB">
            <w:r>
              <w:t>Meet with Principal</w:t>
            </w:r>
          </w:p>
        </w:tc>
        <w:tc>
          <w:tcPr>
            <w:tcW w:w="1605" w:type="dxa"/>
          </w:tcPr>
          <w:p w14:paraId="6B4ACE40" w14:textId="77777777" w:rsidR="001E6C3B" w:rsidRDefault="00F42EBB">
            <w:r>
              <w:t>SSS</w:t>
            </w:r>
          </w:p>
          <w:p w14:paraId="2FD76510" w14:textId="77777777" w:rsidR="001E6C3B" w:rsidRDefault="00F42EBB">
            <w:r>
              <w:t>PD</w:t>
            </w:r>
          </w:p>
          <w:p w14:paraId="754CDB5E" w14:textId="77777777" w:rsidR="001E6C3B" w:rsidRDefault="00F42EBB">
            <w:r>
              <w:t>SSC</w:t>
            </w:r>
          </w:p>
          <w:p w14:paraId="2088AD12" w14:textId="77777777" w:rsidR="001E6C3B" w:rsidRDefault="00F42EBB">
            <w:r>
              <w:t>Or ADEO</w:t>
            </w:r>
          </w:p>
        </w:tc>
        <w:tc>
          <w:tcPr>
            <w:tcW w:w="2955" w:type="dxa"/>
          </w:tcPr>
          <w:p w14:paraId="36645233" w14:textId="77777777" w:rsidR="001E6C3B" w:rsidRDefault="001E6C3B"/>
        </w:tc>
        <w:tc>
          <w:tcPr>
            <w:tcW w:w="1215" w:type="dxa"/>
          </w:tcPr>
          <w:p w14:paraId="41B22D05" w14:textId="77777777" w:rsidR="001E6C3B" w:rsidRDefault="001E6C3B"/>
        </w:tc>
      </w:tr>
      <w:tr w:rsidR="001E6C3B" w14:paraId="798B922E" w14:textId="77777777">
        <w:tc>
          <w:tcPr>
            <w:tcW w:w="1290" w:type="dxa"/>
          </w:tcPr>
          <w:p w14:paraId="23F9CA97" w14:textId="77777777" w:rsidR="001E6C3B" w:rsidRDefault="001E6C3B"/>
        </w:tc>
        <w:tc>
          <w:tcPr>
            <w:tcW w:w="2895" w:type="dxa"/>
          </w:tcPr>
          <w:p w14:paraId="40DDBB6D" w14:textId="77777777" w:rsidR="001E6C3B" w:rsidRDefault="00F42EBB">
            <w:r>
              <w:t>Meetings with students referred for caseload and completed Individualized Needs Assessment and Student Support Plan for enrolled students</w:t>
            </w:r>
          </w:p>
        </w:tc>
        <w:tc>
          <w:tcPr>
            <w:tcW w:w="1605" w:type="dxa"/>
          </w:tcPr>
          <w:p w14:paraId="156C23C2" w14:textId="77777777" w:rsidR="001E6C3B" w:rsidRDefault="00F42EBB">
            <w:r>
              <w:t>SSS</w:t>
            </w:r>
          </w:p>
        </w:tc>
        <w:tc>
          <w:tcPr>
            <w:tcW w:w="2955" w:type="dxa"/>
          </w:tcPr>
          <w:p w14:paraId="70A4972D" w14:textId="77777777" w:rsidR="001E6C3B" w:rsidRDefault="001E6C3B"/>
        </w:tc>
        <w:tc>
          <w:tcPr>
            <w:tcW w:w="1215" w:type="dxa"/>
          </w:tcPr>
          <w:p w14:paraId="7548810C" w14:textId="77777777" w:rsidR="001E6C3B" w:rsidRDefault="001E6C3B"/>
        </w:tc>
      </w:tr>
      <w:tr w:rsidR="001E6C3B" w14:paraId="2D14D199" w14:textId="77777777">
        <w:tc>
          <w:tcPr>
            <w:tcW w:w="1290" w:type="dxa"/>
          </w:tcPr>
          <w:p w14:paraId="7A73F368" w14:textId="77777777" w:rsidR="001E6C3B" w:rsidRDefault="001E6C3B"/>
        </w:tc>
        <w:tc>
          <w:tcPr>
            <w:tcW w:w="2895" w:type="dxa"/>
          </w:tcPr>
          <w:p w14:paraId="4D4DD0FF" w14:textId="77777777" w:rsidR="001E6C3B" w:rsidRDefault="00F42EBB">
            <w:r>
              <w:t>Case Managed Students entered into CISDM with plans (By close of business each Friday)</w:t>
            </w:r>
          </w:p>
        </w:tc>
        <w:tc>
          <w:tcPr>
            <w:tcW w:w="1605" w:type="dxa"/>
          </w:tcPr>
          <w:p w14:paraId="3D5795FC" w14:textId="77777777" w:rsidR="001E6C3B" w:rsidRDefault="00F42EBB">
            <w:r>
              <w:t>SSS</w:t>
            </w:r>
          </w:p>
        </w:tc>
        <w:tc>
          <w:tcPr>
            <w:tcW w:w="2955" w:type="dxa"/>
          </w:tcPr>
          <w:p w14:paraId="6421CC19" w14:textId="77777777" w:rsidR="001E6C3B" w:rsidRDefault="001E6C3B"/>
        </w:tc>
        <w:tc>
          <w:tcPr>
            <w:tcW w:w="1215" w:type="dxa"/>
          </w:tcPr>
          <w:p w14:paraId="7F9FB5F7" w14:textId="77777777" w:rsidR="001E6C3B" w:rsidRDefault="001E6C3B"/>
        </w:tc>
      </w:tr>
      <w:tr w:rsidR="001E6C3B" w14:paraId="6600B794" w14:textId="77777777">
        <w:tc>
          <w:tcPr>
            <w:tcW w:w="1290" w:type="dxa"/>
          </w:tcPr>
          <w:p w14:paraId="12B9A0A5" w14:textId="77777777" w:rsidR="001E6C3B" w:rsidRDefault="001E6C3B"/>
        </w:tc>
        <w:tc>
          <w:tcPr>
            <w:tcW w:w="2895" w:type="dxa"/>
          </w:tcPr>
          <w:p w14:paraId="7654870C" w14:textId="77777777" w:rsidR="001E6C3B" w:rsidRDefault="00F42EBB">
            <w:r>
              <w:t>At least one Tier 1 Intervention/Support (these may be covered in the next item)</w:t>
            </w:r>
          </w:p>
        </w:tc>
        <w:tc>
          <w:tcPr>
            <w:tcW w:w="1605" w:type="dxa"/>
          </w:tcPr>
          <w:p w14:paraId="23CDBE8A" w14:textId="77777777" w:rsidR="001E6C3B" w:rsidRDefault="00F42EBB">
            <w:r>
              <w:t>SSS</w:t>
            </w:r>
          </w:p>
        </w:tc>
        <w:tc>
          <w:tcPr>
            <w:tcW w:w="2955" w:type="dxa"/>
          </w:tcPr>
          <w:p w14:paraId="27136C42" w14:textId="77777777" w:rsidR="001E6C3B" w:rsidRDefault="001E6C3B"/>
        </w:tc>
        <w:tc>
          <w:tcPr>
            <w:tcW w:w="1215" w:type="dxa"/>
          </w:tcPr>
          <w:p w14:paraId="2F2CD554" w14:textId="77777777" w:rsidR="001E6C3B" w:rsidRDefault="001E6C3B"/>
        </w:tc>
      </w:tr>
      <w:tr w:rsidR="001E6C3B" w14:paraId="30663500" w14:textId="77777777">
        <w:tc>
          <w:tcPr>
            <w:tcW w:w="1290" w:type="dxa"/>
          </w:tcPr>
          <w:p w14:paraId="448F8E38" w14:textId="77777777" w:rsidR="001E6C3B" w:rsidRDefault="001E6C3B"/>
        </w:tc>
        <w:tc>
          <w:tcPr>
            <w:tcW w:w="2895" w:type="dxa"/>
          </w:tcPr>
          <w:p w14:paraId="524FD1EF" w14:textId="77777777" w:rsidR="001E6C3B" w:rsidRDefault="00F42EBB">
            <w:r>
              <w:t>Weekly CISDM Data entry (By close of business each Friday)</w:t>
            </w:r>
          </w:p>
        </w:tc>
        <w:tc>
          <w:tcPr>
            <w:tcW w:w="1605" w:type="dxa"/>
          </w:tcPr>
          <w:p w14:paraId="5B35A4A0" w14:textId="77777777" w:rsidR="001E6C3B" w:rsidRDefault="00F42EBB">
            <w:r>
              <w:t>SSS</w:t>
            </w:r>
          </w:p>
        </w:tc>
        <w:tc>
          <w:tcPr>
            <w:tcW w:w="2955" w:type="dxa"/>
          </w:tcPr>
          <w:p w14:paraId="33F9700F" w14:textId="77777777" w:rsidR="001E6C3B" w:rsidRDefault="001E6C3B"/>
        </w:tc>
        <w:tc>
          <w:tcPr>
            <w:tcW w:w="1215" w:type="dxa"/>
          </w:tcPr>
          <w:p w14:paraId="034CB270" w14:textId="77777777" w:rsidR="001E6C3B" w:rsidRDefault="001E6C3B"/>
        </w:tc>
      </w:tr>
      <w:tr w:rsidR="001E6C3B" w14:paraId="13134ADE" w14:textId="77777777">
        <w:tc>
          <w:tcPr>
            <w:tcW w:w="1290" w:type="dxa"/>
            <w:shd w:val="clear" w:color="auto" w:fill="A6A6A6"/>
          </w:tcPr>
          <w:p w14:paraId="5C0C1153" w14:textId="77777777" w:rsidR="001E6C3B" w:rsidRDefault="001E6C3B"/>
        </w:tc>
        <w:tc>
          <w:tcPr>
            <w:tcW w:w="8670" w:type="dxa"/>
            <w:gridSpan w:val="4"/>
            <w:shd w:val="clear" w:color="auto" w:fill="A6A6A6"/>
          </w:tcPr>
          <w:p w14:paraId="56018334" w14:textId="77777777" w:rsidR="001E6C3B" w:rsidRDefault="00F42EBB">
            <w:r>
              <w:rPr>
                <w:b/>
              </w:rPr>
              <w:t>90 Days</w:t>
            </w:r>
          </w:p>
        </w:tc>
      </w:tr>
      <w:tr w:rsidR="001E6C3B" w14:paraId="03C586C8" w14:textId="77777777">
        <w:tc>
          <w:tcPr>
            <w:tcW w:w="1290" w:type="dxa"/>
          </w:tcPr>
          <w:p w14:paraId="662BEC7B" w14:textId="77777777" w:rsidR="001E6C3B" w:rsidRDefault="001E6C3B"/>
        </w:tc>
        <w:tc>
          <w:tcPr>
            <w:tcW w:w="2895" w:type="dxa"/>
          </w:tcPr>
          <w:p w14:paraId="3E1C0F9D" w14:textId="77777777" w:rsidR="001E6C3B" w:rsidRDefault="00F42EBB">
            <w:r>
              <w:t>Final School Support Plan in Place by October 1st</w:t>
            </w:r>
          </w:p>
        </w:tc>
        <w:tc>
          <w:tcPr>
            <w:tcW w:w="1605" w:type="dxa"/>
          </w:tcPr>
          <w:p w14:paraId="558FC736" w14:textId="77777777" w:rsidR="001E6C3B" w:rsidRDefault="00F42EBB">
            <w:r>
              <w:t>SSS</w:t>
            </w:r>
          </w:p>
          <w:p w14:paraId="07DA3FE8" w14:textId="77777777" w:rsidR="001E6C3B" w:rsidRDefault="00F42EBB">
            <w:r>
              <w:t>PD</w:t>
            </w:r>
          </w:p>
          <w:p w14:paraId="5AD2603A" w14:textId="77777777" w:rsidR="001E6C3B" w:rsidRDefault="00F42EBB">
            <w:r>
              <w:t>SSC</w:t>
            </w:r>
          </w:p>
          <w:p w14:paraId="53C26CB5" w14:textId="77777777" w:rsidR="001E6C3B" w:rsidRDefault="00F42EBB">
            <w:r>
              <w:t>Or</w:t>
            </w:r>
          </w:p>
          <w:p w14:paraId="64D13B36" w14:textId="77777777" w:rsidR="001E6C3B" w:rsidRDefault="00F42EBB">
            <w:r>
              <w:t>ADEO</w:t>
            </w:r>
          </w:p>
        </w:tc>
        <w:tc>
          <w:tcPr>
            <w:tcW w:w="2955" w:type="dxa"/>
          </w:tcPr>
          <w:p w14:paraId="49D97031" w14:textId="77777777" w:rsidR="001E6C3B" w:rsidRDefault="00F42EBB">
            <w:r>
              <w:t>Email to SSC and Heather Wallace (Expansion) or Nevin Daryani and ADEO (Embedded) to review and finalize before final signatures.  When signed, email to SSC and Heather Wallace (Expansion) or DEO and ADEO (Embedded)</w:t>
            </w:r>
          </w:p>
        </w:tc>
        <w:tc>
          <w:tcPr>
            <w:tcW w:w="1215" w:type="dxa"/>
          </w:tcPr>
          <w:p w14:paraId="35B1DF05" w14:textId="77777777" w:rsidR="001E6C3B" w:rsidRDefault="001E6C3B"/>
        </w:tc>
      </w:tr>
      <w:tr w:rsidR="001E6C3B" w14:paraId="7904A78C" w14:textId="77777777">
        <w:tc>
          <w:tcPr>
            <w:tcW w:w="1290" w:type="dxa"/>
          </w:tcPr>
          <w:p w14:paraId="4BD05077" w14:textId="77777777" w:rsidR="001E6C3B" w:rsidRDefault="001E6C3B"/>
        </w:tc>
        <w:tc>
          <w:tcPr>
            <w:tcW w:w="2895" w:type="dxa"/>
          </w:tcPr>
          <w:p w14:paraId="11ABCCB6" w14:textId="77777777" w:rsidR="001E6C3B" w:rsidRDefault="00F42EBB">
            <w:r>
              <w:t xml:space="preserve">Parent Consent Forms for 100% of case load </w:t>
            </w:r>
          </w:p>
        </w:tc>
        <w:tc>
          <w:tcPr>
            <w:tcW w:w="1605" w:type="dxa"/>
          </w:tcPr>
          <w:p w14:paraId="06D90FAD" w14:textId="77777777" w:rsidR="001E6C3B" w:rsidRDefault="00F42EBB">
            <w:r>
              <w:t>SSS</w:t>
            </w:r>
          </w:p>
        </w:tc>
        <w:tc>
          <w:tcPr>
            <w:tcW w:w="2955" w:type="dxa"/>
          </w:tcPr>
          <w:p w14:paraId="503B241B" w14:textId="77777777" w:rsidR="001E6C3B" w:rsidRDefault="001E6C3B"/>
        </w:tc>
        <w:tc>
          <w:tcPr>
            <w:tcW w:w="1215" w:type="dxa"/>
          </w:tcPr>
          <w:p w14:paraId="07E50BDC" w14:textId="77777777" w:rsidR="001E6C3B" w:rsidRDefault="001E6C3B"/>
        </w:tc>
      </w:tr>
      <w:tr w:rsidR="001E6C3B" w14:paraId="51A40656" w14:textId="77777777">
        <w:tc>
          <w:tcPr>
            <w:tcW w:w="1290" w:type="dxa"/>
          </w:tcPr>
          <w:p w14:paraId="429CA1A4" w14:textId="77777777" w:rsidR="001E6C3B" w:rsidRDefault="001E6C3B"/>
        </w:tc>
        <w:tc>
          <w:tcPr>
            <w:tcW w:w="2895" w:type="dxa"/>
          </w:tcPr>
          <w:p w14:paraId="0DF1ED1E" w14:textId="77777777" w:rsidR="001E6C3B" w:rsidRDefault="00F42EBB">
            <w:r>
              <w:t>Case Managed Students entered into CISDM with plans (By close of business each Friday)</w:t>
            </w:r>
          </w:p>
        </w:tc>
        <w:tc>
          <w:tcPr>
            <w:tcW w:w="1605" w:type="dxa"/>
          </w:tcPr>
          <w:p w14:paraId="152257E4" w14:textId="77777777" w:rsidR="001E6C3B" w:rsidRDefault="00F42EBB">
            <w:r>
              <w:t>SSS</w:t>
            </w:r>
          </w:p>
        </w:tc>
        <w:tc>
          <w:tcPr>
            <w:tcW w:w="2955" w:type="dxa"/>
          </w:tcPr>
          <w:p w14:paraId="61927DF3" w14:textId="77777777" w:rsidR="001E6C3B" w:rsidRDefault="001E6C3B"/>
        </w:tc>
        <w:tc>
          <w:tcPr>
            <w:tcW w:w="1215" w:type="dxa"/>
          </w:tcPr>
          <w:p w14:paraId="4BF6AEFD" w14:textId="77777777" w:rsidR="001E6C3B" w:rsidRDefault="001E6C3B"/>
        </w:tc>
      </w:tr>
      <w:tr w:rsidR="001E6C3B" w14:paraId="662085F1" w14:textId="77777777">
        <w:tc>
          <w:tcPr>
            <w:tcW w:w="1290" w:type="dxa"/>
          </w:tcPr>
          <w:p w14:paraId="1C93F6B3" w14:textId="77777777" w:rsidR="001E6C3B" w:rsidRDefault="001E6C3B"/>
        </w:tc>
        <w:tc>
          <w:tcPr>
            <w:tcW w:w="2895" w:type="dxa"/>
          </w:tcPr>
          <w:p w14:paraId="736BE241" w14:textId="77777777" w:rsidR="001E6C3B" w:rsidRDefault="00F42EBB">
            <w:r>
              <w:t>Tier 2 and Tier 3 interventions and supports weekly with documented check-ins in support plans and on CISDM (</w:t>
            </w:r>
            <w:r>
              <w:t>By close of business each Friday)</w:t>
            </w:r>
          </w:p>
        </w:tc>
        <w:tc>
          <w:tcPr>
            <w:tcW w:w="1605" w:type="dxa"/>
          </w:tcPr>
          <w:p w14:paraId="0CD3BE6B" w14:textId="77777777" w:rsidR="001E6C3B" w:rsidRDefault="001E6C3B"/>
        </w:tc>
        <w:tc>
          <w:tcPr>
            <w:tcW w:w="2955" w:type="dxa"/>
          </w:tcPr>
          <w:p w14:paraId="323CCA71" w14:textId="77777777" w:rsidR="001E6C3B" w:rsidRDefault="001E6C3B"/>
        </w:tc>
        <w:tc>
          <w:tcPr>
            <w:tcW w:w="1215" w:type="dxa"/>
          </w:tcPr>
          <w:p w14:paraId="612F1409" w14:textId="77777777" w:rsidR="001E6C3B" w:rsidRDefault="001E6C3B"/>
        </w:tc>
      </w:tr>
      <w:tr w:rsidR="001E6C3B" w14:paraId="695E088F" w14:textId="77777777">
        <w:tc>
          <w:tcPr>
            <w:tcW w:w="1290" w:type="dxa"/>
          </w:tcPr>
          <w:p w14:paraId="08BF653E" w14:textId="77777777" w:rsidR="001E6C3B" w:rsidRDefault="001E6C3B"/>
        </w:tc>
        <w:tc>
          <w:tcPr>
            <w:tcW w:w="2895" w:type="dxa"/>
          </w:tcPr>
          <w:p w14:paraId="319BA436" w14:textId="77777777" w:rsidR="001E6C3B" w:rsidRDefault="00F42EBB">
            <w:r>
              <w:t>School Support Team Meeting</w:t>
            </w:r>
          </w:p>
        </w:tc>
        <w:tc>
          <w:tcPr>
            <w:tcW w:w="1605" w:type="dxa"/>
          </w:tcPr>
          <w:p w14:paraId="3AF7774C" w14:textId="77777777" w:rsidR="001E6C3B" w:rsidRDefault="00F42EBB">
            <w:r>
              <w:t>SSS</w:t>
            </w:r>
          </w:p>
        </w:tc>
        <w:tc>
          <w:tcPr>
            <w:tcW w:w="2955" w:type="dxa"/>
          </w:tcPr>
          <w:p w14:paraId="42A8639E" w14:textId="77777777" w:rsidR="001E6C3B" w:rsidRDefault="001E6C3B"/>
        </w:tc>
        <w:tc>
          <w:tcPr>
            <w:tcW w:w="1215" w:type="dxa"/>
          </w:tcPr>
          <w:p w14:paraId="51028967" w14:textId="77777777" w:rsidR="001E6C3B" w:rsidRDefault="001E6C3B"/>
        </w:tc>
      </w:tr>
      <w:tr w:rsidR="001E6C3B" w14:paraId="57B900F3" w14:textId="77777777">
        <w:tc>
          <w:tcPr>
            <w:tcW w:w="1290" w:type="dxa"/>
          </w:tcPr>
          <w:p w14:paraId="577B557A" w14:textId="77777777" w:rsidR="001E6C3B" w:rsidRDefault="001E6C3B"/>
        </w:tc>
        <w:tc>
          <w:tcPr>
            <w:tcW w:w="2895" w:type="dxa"/>
          </w:tcPr>
          <w:p w14:paraId="318B0901" w14:textId="77777777" w:rsidR="001E6C3B" w:rsidRDefault="00F42EBB">
            <w:r>
              <w:t>First Quarterly Report Submitted to School Support Team and School Leadership, Affiliate Leadership</w:t>
            </w:r>
          </w:p>
        </w:tc>
        <w:tc>
          <w:tcPr>
            <w:tcW w:w="1605" w:type="dxa"/>
          </w:tcPr>
          <w:p w14:paraId="3DE5437B" w14:textId="77777777" w:rsidR="001E6C3B" w:rsidRDefault="00F42EBB">
            <w:r>
              <w:t>SSS</w:t>
            </w:r>
          </w:p>
        </w:tc>
        <w:tc>
          <w:tcPr>
            <w:tcW w:w="2955" w:type="dxa"/>
          </w:tcPr>
          <w:p w14:paraId="1F5A908A" w14:textId="77777777" w:rsidR="001E6C3B" w:rsidRDefault="00F42EBB">
            <w:r>
              <w:t xml:space="preserve">Email to SSC and Heather Wallace (Expansion) or Nevin Daryani and ADEO (Embedded) to review.  </w:t>
            </w:r>
          </w:p>
        </w:tc>
        <w:tc>
          <w:tcPr>
            <w:tcW w:w="1215" w:type="dxa"/>
          </w:tcPr>
          <w:p w14:paraId="7067C337" w14:textId="77777777" w:rsidR="001E6C3B" w:rsidRDefault="001E6C3B"/>
        </w:tc>
      </w:tr>
      <w:tr w:rsidR="001E6C3B" w14:paraId="0C0AE30B" w14:textId="77777777">
        <w:tc>
          <w:tcPr>
            <w:tcW w:w="1290" w:type="dxa"/>
          </w:tcPr>
          <w:p w14:paraId="6F6660BD" w14:textId="77777777" w:rsidR="001E6C3B" w:rsidRDefault="001E6C3B"/>
        </w:tc>
        <w:tc>
          <w:tcPr>
            <w:tcW w:w="2895" w:type="dxa"/>
          </w:tcPr>
          <w:p w14:paraId="459A132B" w14:textId="77777777" w:rsidR="001E6C3B" w:rsidRDefault="00F42EBB">
            <w:r>
              <w:t>Weekly CISDM Data entry (By close of business each Friday)</w:t>
            </w:r>
          </w:p>
        </w:tc>
        <w:tc>
          <w:tcPr>
            <w:tcW w:w="1605" w:type="dxa"/>
          </w:tcPr>
          <w:p w14:paraId="42DE30A9" w14:textId="77777777" w:rsidR="001E6C3B" w:rsidRDefault="00F42EBB">
            <w:r>
              <w:t>SSS</w:t>
            </w:r>
          </w:p>
        </w:tc>
        <w:tc>
          <w:tcPr>
            <w:tcW w:w="2955" w:type="dxa"/>
          </w:tcPr>
          <w:p w14:paraId="60FDADA4" w14:textId="77777777" w:rsidR="001E6C3B" w:rsidRDefault="001E6C3B"/>
        </w:tc>
        <w:tc>
          <w:tcPr>
            <w:tcW w:w="1215" w:type="dxa"/>
          </w:tcPr>
          <w:p w14:paraId="7EFB5C25" w14:textId="77777777" w:rsidR="001E6C3B" w:rsidRDefault="001E6C3B"/>
        </w:tc>
      </w:tr>
      <w:tr w:rsidR="001E6C3B" w14:paraId="2F89DCF6" w14:textId="77777777">
        <w:tc>
          <w:tcPr>
            <w:tcW w:w="1290" w:type="dxa"/>
          </w:tcPr>
          <w:p w14:paraId="18B4CA2E" w14:textId="77777777" w:rsidR="001E6C3B" w:rsidRDefault="001E6C3B"/>
        </w:tc>
        <w:tc>
          <w:tcPr>
            <w:tcW w:w="2895" w:type="dxa"/>
          </w:tcPr>
          <w:p w14:paraId="6ABD0E7D" w14:textId="77777777" w:rsidR="001E6C3B" w:rsidRDefault="00F42EBB">
            <w:r>
              <w:t>Attend School Leadership meeting, if applicable</w:t>
            </w:r>
          </w:p>
        </w:tc>
        <w:tc>
          <w:tcPr>
            <w:tcW w:w="1605" w:type="dxa"/>
          </w:tcPr>
          <w:p w14:paraId="71E1D20F" w14:textId="77777777" w:rsidR="001E6C3B" w:rsidRDefault="00F42EBB">
            <w:r>
              <w:t>SSS</w:t>
            </w:r>
          </w:p>
        </w:tc>
        <w:tc>
          <w:tcPr>
            <w:tcW w:w="2955" w:type="dxa"/>
          </w:tcPr>
          <w:p w14:paraId="7F4484ED" w14:textId="77777777" w:rsidR="001E6C3B" w:rsidRDefault="001E6C3B"/>
        </w:tc>
        <w:tc>
          <w:tcPr>
            <w:tcW w:w="1215" w:type="dxa"/>
          </w:tcPr>
          <w:p w14:paraId="02AC857E" w14:textId="77777777" w:rsidR="001E6C3B" w:rsidRDefault="001E6C3B"/>
        </w:tc>
      </w:tr>
      <w:tr w:rsidR="001E6C3B" w14:paraId="4F73B7A0" w14:textId="77777777">
        <w:tc>
          <w:tcPr>
            <w:tcW w:w="1290" w:type="dxa"/>
          </w:tcPr>
          <w:p w14:paraId="56EE86F6" w14:textId="77777777" w:rsidR="001E6C3B" w:rsidRDefault="001E6C3B"/>
        </w:tc>
        <w:tc>
          <w:tcPr>
            <w:tcW w:w="2895" w:type="dxa"/>
          </w:tcPr>
          <w:p w14:paraId="17BC61B0" w14:textId="77777777" w:rsidR="001E6C3B" w:rsidRDefault="00F42EBB">
            <w:r>
              <w:t>First Quarterly Report due by 15th of following month.</w:t>
            </w:r>
          </w:p>
        </w:tc>
        <w:tc>
          <w:tcPr>
            <w:tcW w:w="1605" w:type="dxa"/>
          </w:tcPr>
          <w:p w14:paraId="30FC5A01" w14:textId="77777777" w:rsidR="001E6C3B" w:rsidRDefault="00F42EBB">
            <w:r>
              <w:t>SSS sends to PD and SSC or ADEO</w:t>
            </w:r>
          </w:p>
        </w:tc>
        <w:tc>
          <w:tcPr>
            <w:tcW w:w="2955" w:type="dxa"/>
          </w:tcPr>
          <w:p w14:paraId="5C15B3A0" w14:textId="77777777" w:rsidR="001E6C3B" w:rsidRDefault="00F42EBB">
            <w:r>
              <w:t>Email to SSC and Heather Wallace (Expansion) or Nevin Daryani and ADEO (</w:t>
            </w:r>
            <w:proofErr w:type="spellStart"/>
            <w:r>
              <w:t>Embededded</w:t>
            </w:r>
            <w:proofErr w:type="spellEnd"/>
            <w:r>
              <w:t>).</w:t>
            </w:r>
          </w:p>
        </w:tc>
        <w:tc>
          <w:tcPr>
            <w:tcW w:w="1215" w:type="dxa"/>
          </w:tcPr>
          <w:p w14:paraId="4798E41B" w14:textId="77777777" w:rsidR="001E6C3B" w:rsidRDefault="001E6C3B"/>
        </w:tc>
      </w:tr>
    </w:tbl>
    <w:p w14:paraId="25584A78" w14:textId="77777777" w:rsidR="001E6C3B" w:rsidRDefault="001E6C3B"/>
    <w:p w14:paraId="472DB329" w14:textId="77777777" w:rsidR="001E6C3B" w:rsidRDefault="00F42EBB">
      <w:r>
        <w:rPr>
          <w:b/>
          <w:color w:val="FF0000"/>
        </w:rPr>
        <w:t xml:space="preserve">Quarterly Reports Due: </w:t>
      </w:r>
    </w:p>
    <w:p w14:paraId="3F3F165E" w14:textId="77777777" w:rsidR="001E6C3B" w:rsidRDefault="00F42EBB">
      <w:r>
        <w:rPr>
          <w:b/>
          <w:color w:val="FF0000"/>
        </w:rPr>
        <w:t>(August 1st -October 1st) October 15</w:t>
      </w:r>
      <w:r>
        <w:rPr>
          <w:b/>
          <w:color w:val="FF0000"/>
          <w:vertAlign w:val="superscript"/>
        </w:rPr>
        <w:t>th</w:t>
      </w:r>
    </w:p>
    <w:p w14:paraId="7249F241" w14:textId="77777777" w:rsidR="001E6C3B" w:rsidRDefault="00F42EBB">
      <w:r>
        <w:rPr>
          <w:b/>
          <w:color w:val="FF0000"/>
        </w:rPr>
        <w:t>(November 1st -Jan</w:t>
      </w:r>
      <w:r>
        <w:rPr>
          <w:b/>
          <w:color w:val="FF0000"/>
        </w:rPr>
        <w:t xml:space="preserve">uary </w:t>
      </w:r>
      <w:proofErr w:type="spellStart"/>
      <w:r>
        <w:rPr>
          <w:b/>
          <w:color w:val="FF0000"/>
        </w:rPr>
        <w:t>st</w:t>
      </w:r>
      <w:proofErr w:type="spellEnd"/>
      <w:r>
        <w:rPr>
          <w:b/>
          <w:color w:val="FF0000"/>
        </w:rPr>
        <w:t>) January 15</w:t>
      </w:r>
      <w:r>
        <w:rPr>
          <w:b/>
          <w:color w:val="FF0000"/>
          <w:vertAlign w:val="superscript"/>
        </w:rPr>
        <w:t>th</w:t>
      </w:r>
      <w:r>
        <w:rPr>
          <w:b/>
          <w:color w:val="FF0000"/>
        </w:rPr>
        <w:t xml:space="preserve">  </w:t>
      </w:r>
    </w:p>
    <w:p w14:paraId="19DFAD37" w14:textId="77777777" w:rsidR="001E6C3B" w:rsidRDefault="00F42EBB">
      <w:r>
        <w:rPr>
          <w:b/>
          <w:color w:val="FF0000"/>
        </w:rPr>
        <w:t>(February 1st -March 1</w:t>
      </w:r>
      <w:proofErr w:type="gramStart"/>
      <w:r>
        <w:rPr>
          <w:b/>
          <w:color w:val="FF0000"/>
        </w:rPr>
        <w:t>st )</w:t>
      </w:r>
      <w:proofErr w:type="gramEnd"/>
      <w:r>
        <w:rPr>
          <w:b/>
          <w:color w:val="FF0000"/>
        </w:rPr>
        <w:t xml:space="preserve"> March 15</w:t>
      </w:r>
      <w:r>
        <w:rPr>
          <w:b/>
          <w:color w:val="FF0000"/>
          <w:vertAlign w:val="superscript"/>
        </w:rPr>
        <w:t>th</w:t>
      </w:r>
      <w:r>
        <w:rPr>
          <w:b/>
          <w:color w:val="FF0000"/>
        </w:rPr>
        <w:t xml:space="preserve"> </w:t>
      </w:r>
    </w:p>
    <w:p w14:paraId="3504C55D" w14:textId="77777777" w:rsidR="001E6C3B" w:rsidRDefault="00F42EBB">
      <w:r>
        <w:rPr>
          <w:b/>
          <w:color w:val="FF0000"/>
        </w:rPr>
        <w:t xml:space="preserve">(April 1st - End of School) June 30 </w:t>
      </w:r>
      <w:proofErr w:type="spellStart"/>
      <w:r>
        <w:rPr>
          <w:b/>
          <w:color w:val="FF0000"/>
        </w:rPr>
        <w:t>th</w:t>
      </w:r>
      <w:proofErr w:type="spellEnd"/>
      <w:r>
        <w:rPr>
          <w:b/>
          <w:color w:val="FF0000"/>
        </w:rPr>
        <w:t xml:space="preserve"> </w:t>
      </w:r>
    </w:p>
    <w:sectPr w:rsidR="001E6C3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D32A" w14:textId="77777777" w:rsidR="00000000" w:rsidRDefault="00F42EBB">
      <w:pPr>
        <w:spacing w:after="0" w:line="240" w:lineRule="auto"/>
      </w:pPr>
      <w:r>
        <w:separator/>
      </w:r>
    </w:p>
  </w:endnote>
  <w:endnote w:type="continuationSeparator" w:id="0">
    <w:p w14:paraId="65E0C5C1" w14:textId="77777777" w:rsidR="00000000" w:rsidRDefault="00F4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9FA7" w14:textId="77777777" w:rsidR="001E6C3B" w:rsidRDefault="00F42EBB">
    <w:r>
      <w:rPr>
        <w:noProof/>
      </w:rPr>
      <w:drawing>
        <wp:inline distT="114300" distB="114300" distL="114300" distR="114300" wp14:anchorId="33CDACD2" wp14:editId="746BC56F">
          <wp:extent cx="5810250" cy="7334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l="2243" t="23762"/>
                  <a:stretch>
                    <a:fillRect/>
                  </a:stretch>
                </pic:blipFill>
                <pic:spPr>
                  <a:xfrm>
                    <a:off x="0" y="0"/>
                    <a:ext cx="5810250" cy="7334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C32D" w14:textId="77777777" w:rsidR="00000000" w:rsidRDefault="00F42EBB">
      <w:pPr>
        <w:spacing w:after="0" w:line="240" w:lineRule="auto"/>
      </w:pPr>
      <w:r>
        <w:separator/>
      </w:r>
    </w:p>
  </w:footnote>
  <w:footnote w:type="continuationSeparator" w:id="0">
    <w:p w14:paraId="15197621" w14:textId="77777777" w:rsidR="00000000" w:rsidRDefault="00F4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BF69" w14:textId="77777777" w:rsidR="001E6C3B" w:rsidRDefault="00F42EBB">
    <w:r>
      <w:rPr>
        <w:noProof/>
      </w:rPr>
      <w:drawing>
        <wp:inline distT="114300" distB="114300" distL="114300" distR="114300" wp14:anchorId="27F1BE65" wp14:editId="002202AF">
          <wp:extent cx="5919788" cy="533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19788" cy="533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6BE"/>
    <w:multiLevelType w:val="multilevel"/>
    <w:tmpl w:val="5D0AD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9F56CA"/>
    <w:multiLevelType w:val="multilevel"/>
    <w:tmpl w:val="9FF62B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6120E90"/>
    <w:multiLevelType w:val="multilevel"/>
    <w:tmpl w:val="C8F048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3B"/>
    <w:rsid w:val="001E6C3B"/>
    <w:rsid w:val="00F4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DC9"/>
  <w15:docId w15:val="{297016AD-0B30-444A-89F8-E01CC0E2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pcanc.articulate-online.com/ContentRegistration.aspx?DocumentID=28d94027-b7f1-428a-9853-8b4070e50c27&amp;Cust=75956&amp;ReturnUrl=/p/75956244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782914EF9E643991486ACA8E62303" ma:contentTypeVersion="5" ma:contentTypeDescription="Create a new document." ma:contentTypeScope="" ma:versionID="a77247533154df42a5439ad8f087e4a3">
  <xsd:schema xmlns:xsd="http://www.w3.org/2001/XMLSchema" xmlns:xs="http://www.w3.org/2001/XMLSchema" xmlns:p="http://schemas.microsoft.com/office/2006/metadata/properties" xmlns:ns2="ea256b9a-ec37-4185-84e7-f54e6075afdd" xmlns:ns3="b29908ba-48bb-4b46-8450-d6b90def2b4c" targetNamespace="http://schemas.microsoft.com/office/2006/metadata/properties" ma:root="true" ma:fieldsID="7b272a0bbe41d8bb63382bfe6493802e" ns2:_="" ns3:_="">
    <xsd:import namespace="ea256b9a-ec37-4185-84e7-f54e6075afdd"/>
    <xsd:import namespace="b29908ba-48bb-4b46-8450-d6b90def2b4c"/>
    <xsd:element name="properties">
      <xsd:complexType>
        <xsd:sequence>
          <xsd:element name="documentManagement">
            <xsd:complexType>
              <xsd:all>
                <xsd:element ref="ns2:Awards" minOccurs="0"/>
                <xsd:element ref="ns2:Year" minOccurs="0"/>
                <xsd:element ref="ns2:Audi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56b9a-ec37-4185-84e7-f54e6075afdd" elementFormDefault="qualified">
    <xsd:import namespace="http://schemas.microsoft.com/office/2006/documentManagement/types"/>
    <xsd:import namespace="http://schemas.microsoft.com/office/infopath/2007/PartnerControls"/>
    <xsd:element name="Awards" ma:index="8" nillable="true" ma:displayName="Categories" ma:default="Awards" ma:format="Dropdown" ma:internalName="Awards">
      <xsd:simpleType>
        <xsd:restriction base="dms:Choice">
          <xsd:enumeration value="Awards"/>
          <xsd:enumeration value="Board Retreat"/>
          <xsd:enumeration value="DPI"/>
          <xsd:enumeration value="Local Board Chair Summer Conference"/>
          <xsd:enumeration value="Professional Development"/>
          <xsd:enumeration value="Staff Retreat"/>
          <xsd:enumeration value="Training Materials"/>
          <xsd:enumeration value="Training Module"/>
          <xsd:enumeration value="Winter Institute 2014"/>
          <xsd:enumeration value="Training Logistics and Conferences"/>
        </xsd:restriction>
      </xsd:simpleType>
    </xsd:element>
    <xsd:element name="Year" ma:index="9" nillable="true" ma:displayName="Year" ma:default="2013" ma:format="Dropdown" ma:internalName="Year">
      <xsd:simpleType>
        <xsd:restriction base="dms:Choice">
          <xsd:enumeration value="2013"/>
          <xsd:enumeration value="2014"/>
          <xsd:enumeration value="2015"/>
          <xsd:enumeration value="2016"/>
        </xsd:restriction>
      </xsd:simpleType>
    </xsd:element>
    <xsd:element name="Audience" ma:index="10" nillable="true" ma:displayName="Audience" ma:default="ED/Board Retreat" ma:format="Dropdown" ma:internalName="Audience">
      <xsd:simpleType>
        <xsd:restriction base="dms:Choice">
          <xsd:enumeration value="ED/Board Retreat"/>
          <xsd:enumeration value="CISNC Staff/Board"/>
          <xsd:enumeration value="Executive Director"/>
          <xsd:enumeration value="Network"/>
          <xsd:enumeration value="New Staff"/>
          <xsd:enumeration value="SSS"/>
        </xsd:restriction>
      </xsd:simple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ea256b9a-ec37-4185-84e7-f54e6075afdd">SSS</Audience>
    <Awards xmlns="ea256b9a-ec37-4185-84e7-f54e6075afdd">Training Materials</Awards>
    <Year xmlns="ea256b9a-ec37-4185-84e7-f54e6075afdd">2016</Year>
  </documentManagement>
</p:properties>
</file>

<file path=customXml/itemProps1.xml><?xml version="1.0" encoding="utf-8"?>
<ds:datastoreItem xmlns:ds="http://schemas.openxmlformats.org/officeDocument/2006/customXml" ds:itemID="{02E74E59-2BC7-43B0-BB5C-5DFBC83EF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56b9a-ec37-4185-84e7-f54e6075afdd"/>
    <ds:schemaRef ds:uri="b29908ba-48bb-4b46-8450-d6b90def2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0A5BF-3A85-4D2E-A497-17C71B2C4574}">
  <ds:schemaRefs>
    <ds:schemaRef ds:uri="http://schemas.microsoft.com/sharepoint/v3/contenttype/forms"/>
  </ds:schemaRefs>
</ds:datastoreItem>
</file>

<file path=customXml/itemProps3.xml><?xml version="1.0" encoding="utf-8"?>
<ds:datastoreItem xmlns:ds="http://schemas.openxmlformats.org/officeDocument/2006/customXml" ds:itemID="{E8632F7D-E851-421F-B603-FA8A08683FBA}">
  <ds:schemaRefs>
    <ds:schemaRef ds:uri="http://purl.org/dc/elements/1.1/"/>
    <ds:schemaRef ds:uri="http://purl.org/dc/terms/"/>
    <ds:schemaRef ds:uri="ea256b9a-ec37-4185-84e7-f54e6075afdd"/>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b29908ba-48bb-4b46-8450-d6b90def2b4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Fallon Brewington</dc:creator>
  <cp:lastModifiedBy>Fallon Brewington</cp:lastModifiedBy>
  <cp:revision>2</cp:revision>
  <dcterms:created xsi:type="dcterms:W3CDTF">2016-07-25T14:17:00Z</dcterms:created>
  <dcterms:modified xsi:type="dcterms:W3CDTF">2016-07-25T14:17:00Z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0x010100EEF782914EF9E643991486ACA8E62303</vt:lpwstr>
  </property>
</Properties>
</file>